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F5276" w14:textId="7E1A0A2E" w:rsidR="00B83DA1" w:rsidRPr="003F4EEF" w:rsidRDefault="00A9637D">
      <w:pPr>
        <w:spacing w:line="600" w:lineRule="exact"/>
        <w:jc w:val="center"/>
        <w:rPr>
          <w:rFonts w:ascii="方正小标宋_GBK" w:eastAsia="方正小标宋_GBK" w:hAnsi="方正小标宋_GBK"/>
          <w:sz w:val="44"/>
          <w:szCs w:val="44"/>
        </w:rPr>
      </w:pPr>
      <w:r w:rsidRPr="003F4EEF">
        <w:rPr>
          <w:rFonts w:ascii="方正小标宋_GBK" w:eastAsia="方正小标宋_GBK" w:hAnsi="方正小标宋_GBK" w:hint="eastAsia"/>
          <w:sz w:val="44"/>
          <w:szCs w:val="44"/>
        </w:rPr>
        <w:t>聊城大学</w:t>
      </w:r>
      <w:r w:rsidR="005B75EF" w:rsidRPr="003F4EEF">
        <w:rPr>
          <w:rFonts w:ascii="方正小标宋_GBK" w:eastAsia="方正小标宋_GBK" w:hAnsi="方正小标宋_GBK" w:hint="eastAsia"/>
          <w:sz w:val="44"/>
          <w:szCs w:val="44"/>
        </w:rPr>
        <w:t>高等教育研究院</w:t>
      </w:r>
    </w:p>
    <w:p w14:paraId="236ED616" w14:textId="77777777" w:rsidR="00B83DA1" w:rsidRPr="003F4EEF" w:rsidRDefault="00A9637D">
      <w:pPr>
        <w:spacing w:line="600" w:lineRule="exact"/>
        <w:jc w:val="center"/>
        <w:rPr>
          <w:rFonts w:ascii="方正小标宋_GBK" w:eastAsia="方正小标宋_GBK" w:hAnsi="方正小标宋_GBK"/>
          <w:sz w:val="44"/>
          <w:szCs w:val="44"/>
        </w:rPr>
      </w:pPr>
      <w:r w:rsidRPr="003F4EEF">
        <w:rPr>
          <w:rFonts w:ascii="Times New Roman" w:eastAsia="方正小标宋_GBK" w:hAnsi="Times New Roman" w:hint="eastAsia"/>
          <w:sz w:val="44"/>
          <w:szCs w:val="44"/>
        </w:rPr>
        <w:t>202</w:t>
      </w:r>
      <w:r w:rsidRPr="003F4EEF">
        <w:rPr>
          <w:rFonts w:ascii="Times New Roman" w:eastAsia="方正小标宋_GBK" w:hAnsi="Times New Roman"/>
          <w:sz w:val="44"/>
          <w:szCs w:val="44"/>
        </w:rPr>
        <w:t>6</w:t>
      </w:r>
      <w:r w:rsidRPr="003F4EEF">
        <w:rPr>
          <w:rFonts w:ascii="方正小标宋_GBK" w:eastAsia="方正小标宋_GBK" w:hAnsi="方正小标宋_GBK" w:hint="eastAsia"/>
          <w:sz w:val="44"/>
          <w:szCs w:val="44"/>
        </w:rPr>
        <w:t>年硕士研究生复试录取实施方案</w:t>
      </w:r>
    </w:p>
    <w:p w14:paraId="6E17DE0F" w14:textId="77777777" w:rsidR="00B83DA1" w:rsidRPr="003F4EEF" w:rsidRDefault="00B83DA1">
      <w:pPr>
        <w:spacing w:line="560" w:lineRule="exact"/>
        <w:ind w:firstLineChars="200" w:firstLine="640"/>
        <w:rPr>
          <w:rFonts w:ascii="仿宋_GB2312" w:eastAsia="仿宋_GB2312"/>
          <w:sz w:val="32"/>
          <w:szCs w:val="32"/>
        </w:rPr>
      </w:pPr>
    </w:p>
    <w:p w14:paraId="24AEDE03" w14:textId="77777777" w:rsidR="00B83DA1" w:rsidRPr="003F4EEF" w:rsidRDefault="00A9637D">
      <w:pPr>
        <w:spacing w:line="560" w:lineRule="exact"/>
        <w:ind w:firstLineChars="200" w:firstLine="640"/>
        <w:rPr>
          <w:rFonts w:ascii="仿宋_GB2312" w:eastAsia="仿宋_GB2312"/>
          <w:sz w:val="32"/>
          <w:szCs w:val="32"/>
        </w:rPr>
      </w:pPr>
      <w:r w:rsidRPr="003F4EEF">
        <w:rPr>
          <w:rFonts w:ascii="仿宋_GB2312" w:eastAsia="仿宋_GB2312" w:hint="eastAsia"/>
          <w:sz w:val="32"/>
          <w:szCs w:val="32"/>
        </w:rPr>
        <w:t>根据《教育部关于印发</w:t>
      </w:r>
      <w:r w:rsidRPr="003F4EEF">
        <w:rPr>
          <w:rFonts w:ascii="仿宋_GB2312" w:eastAsia="仿宋_GB2312"/>
          <w:sz w:val="32"/>
          <w:szCs w:val="32"/>
        </w:rPr>
        <w:t>&lt;</w:t>
      </w:r>
      <w:r w:rsidRPr="003F4EEF">
        <w:rPr>
          <w:rFonts w:ascii="Times New Roman" w:eastAsia="仿宋_GB2312" w:hAnsi="Times New Roman"/>
          <w:sz w:val="32"/>
          <w:szCs w:val="32"/>
        </w:rPr>
        <w:t>2026</w:t>
      </w:r>
      <w:r w:rsidRPr="003F4EEF">
        <w:rPr>
          <w:rFonts w:ascii="仿宋_GB2312" w:eastAsia="仿宋_GB2312"/>
          <w:sz w:val="32"/>
          <w:szCs w:val="32"/>
        </w:rPr>
        <w:t>年全国硕士研究生招生工作管理规定&gt;的通知》（教学〔</w:t>
      </w:r>
      <w:r w:rsidRPr="003F4EEF">
        <w:rPr>
          <w:rFonts w:ascii="Times New Roman" w:eastAsia="仿宋_GB2312" w:hAnsi="Times New Roman"/>
          <w:sz w:val="32"/>
          <w:szCs w:val="32"/>
        </w:rPr>
        <w:t>2025</w:t>
      </w:r>
      <w:r w:rsidRPr="003F4EEF">
        <w:rPr>
          <w:rFonts w:ascii="仿宋_GB2312" w:eastAsia="仿宋_GB2312"/>
          <w:sz w:val="32"/>
          <w:szCs w:val="32"/>
        </w:rPr>
        <w:t>〕</w:t>
      </w:r>
      <w:r w:rsidRPr="003F4EEF">
        <w:rPr>
          <w:rFonts w:ascii="Times New Roman" w:eastAsia="仿宋_GB2312" w:hAnsi="Times New Roman"/>
          <w:sz w:val="32"/>
          <w:szCs w:val="32"/>
        </w:rPr>
        <w:t>2</w:t>
      </w:r>
      <w:r w:rsidRPr="003F4EEF">
        <w:rPr>
          <w:rFonts w:ascii="仿宋_GB2312" w:eastAsia="仿宋_GB2312"/>
          <w:sz w:val="32"/>
          <w:szCs w:val="32"/>
        </w:rPr>
        <w:t>号）</w:t>
      </w:r>
      <w:r w:rsidRPr="003F4EEF">
        <w:rPr>
          <w:rFonts w:ascii="仿宋_GB2312" w:eastAsia="仿宋_GB2312" w:hint="eastAsia"/>
          <w:sz w:val="32"/>
          <w:szCs w:val="32"/>
        </w:rPr>
        <w:t>、</w:t>
      </w:r>
      <w:r w:rsidRPr="003F4EEF">
        <w:rPr>
          <w:rFonts w:ascii="仿宋_GB2312" w:eastAsia="仿宋_GB2312"/>
          <w:sz w:val="32"/>
          <w:szCs w:val="32"/>
        </w:rPr>
        <w:t>《山东省教育招生考试院关于做好山东省</w:t>
      </w:r>
      <w:r w:rsidRPr="003F4EEF">
        <w:rPr>
          <w:rFonts w:ascii="Times New Roman" w:eastAsia="仿宋_GB2312" w:hAnsi="Times New Roman"/>
          <w:sz w:val="32"/>
          <w:szCs w:val="32"/>
        </w:rPr>
        <w:t>2026</w:t>
      </w:r>
      <w:r w:rsidRPr="003F4EEF">
        <w:rPr>
          <w:rFonts w:ascii="仿宋_GB2312" w:eastAsia="仿宋_GB2312"/>
          <w:sz w:val="32"/>
          <w:szCs w:val="32"/>
        </w:rPr>
        <w:t>年硕士研究生招生复试录取工作的通知》（鲁招考〔</w:t>
      </w:r>
      <w:r w:rsidRPr="003F4EEF">
        <w:rPr>
          <w:rFonts w:ascii="Times New Roman" w:eastAsia="仿宋_GB2312" w:hAnsi="Times New Roman"/>
          <w:sz w:val="32"/>
          <w:szCs w:val="32"/>
        </w:rPr>
        <w:t>2026</w:t>
      </w:r>
      <w:r w:rsidRPr="003F4EEF">
        <w:rPr>
          <w:rFonts w:ascii="仿宋_GB2312" w:eastAsia="仿宋_GB2312"/>
          <w:sz w:val="32"/>
          <w:szCs w:val="32"/>
        </w:rPr>
        <w:t>〕</w:t>
      </w:r>
      <w:r w:rsidRPr="003F4EEF">
        <w:rPr>
          <w:rFonts w:ascii="Times New Roman" w:eastAsia="仿宋_GB2312" w:hAnsi="Times New Roman"/>
          <w:sz w:val="32"/>
          <w:szCs w:val="32"/>
        </w:rPr>
        <w:t>26</w:t>
      </w:r>
      <w:r w:rsidRPr="003F4EEF">
        <w:rPr>
          <w:rFonts w:ascii="仿宋_GB2312" w:eastAsia="仿宋_GB2312"/>
          <w:sz w:val="32"/>
          <w:szCs w:val="32"/>
        </w:rPr>
        <w:t>号）</w:t>
      </w:r>
      <w:r w:rsidRPr="003F4EEF">
        <w:rPr>
          <w:rFonts w:ascii="仿宋_GB2312" w:eastAsia="仿宋_GB2312" w:hint="eastAsia"/>
          <w:sz w:val="32"/>
          <w:szCs w:val="32"/>
        </w:rPr>
        <w:t>等要求，</w:t>
      </w:r>
      <w:r w:rsidRPr="003F4EEF">
        <w:rPr>
          <w:rFonts w:ascii="仿宋_GB2312" w:eastAsia="仿宋_GB2312"/>
          <w:sz w:val="32"/>
          <w:szCs w:val="32"/>
        </w:rPr>
        <w:t>以及《聊城大学</w:t>
      </w:r>
      <w:r w:rsidRPr="003F4EEF">
        <w:rPr>
          <w:rFonts w:ascii="Times New Roman" w:eastAsia="仿宋_GB2312" w:hAnsi="Times New Roman"/>
          <w:sz w:val="32"/>
          <w:szCs w:val="32"/>
        </w:rPr>
        <w:t>2026</w:t>
      </w:r>
      <w:r w:rsidRPr="003F4EEF">
        <w:rPr>
          <w:rFonts w:ascii="仿宋_GB2312" w:eastAsia="仿宋_GB2312"/>
          <w:sz w:val="32"/>
          <w:szCs w:val="32"/>
        </w:rPr>
        <w:t>年硕士研究生复试录取工作方案》</w:t>
      </w:r>
      <w:r w:rsidRPr="003F4EEF">
        <w:rPr>
          <w:rFonts w:ascii="仿宋_GB2312" w:eastAsia="仿宋_GB2312" w:hint="eastAsia"/>
          <w:sz w:val="32"/>
          <w:szCs w:val="32"/>
        </w:rPr>
        <w:t>安排</w:t>
      </w:r>
      <w:r w:rsidRPr="003F4EEF">
        <w:rPr>
          <w:rFonts w:ascii="仿宋_GB2312" w:eastAsia="仿宋_GB2312"/>
          <w:sz w:val="32"/>
          <w:szCs w:val="32"/>
        </w:rPr>
        <w:t>，</w:t>
      </w:r>
      <w:r w:rsidRPr="003F4EEF">
        <w:rPr>
          <w:rFonts w:ascii="仿宋_GB2312" w:eastAsia="仿宋_GB2312" w:hint="eastAsia"/>
          <w:sz w:val="32"/>
          <w:szCs w:val="32"/>
        </w:rPr>
        <w:t>结合本单位实际，就复试录取有关事项制定本方案。</w:t>
      </w:r>
    </w:p>
    <w:p w14:paraId="78B8EECC"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一、复试分数线及比例</w:t>
      </w:r>
    </w:p>
    <w:p w14:paraId="53E95DBD"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楷体_GB2312" w:hAnsi="Times New Roman" w:hint="eastAsia"/>
          <w:sz w:val="32"/>
          <w:szCs w:val="32"/>
        </w:rPr>
        <w:t>1</w:t>
      </w:r>
      <w:r w:rsidRPr="003F4EEF">
        <w:rPr>
          <w:rFonts w:ascii="楷体_GB2312" w:eastAsia="楷体_GB2312" w:hAnsi="Times New Roman"/>
          <w:sz w:val="32"/>
          <w:szCs w:val="32"/>
        </w:rPr>
        <w:t>.</w:t>
      </w:r>
      <w:r w:rsidRPr="003F4EEF">
        <w:rPr>
          <w:rFonts w:ascii="楷体_GB2312" w:eastAsia="楷体_GB2312" w:hint="eastAsia"/>
          <w:sz w:val="32"/>
          <w:szCs w:val="32"/>
        </w:rPr>
        <w:t>复试分数线。</w:t>
      </w:r>
      <w:r w:rsidRPr="003F4EEF">
        <w:rPr>
          <w:rFonts w:ascii="仿宋_GB2312" w:eastAsia="仿宋_GB2312" w:hint="eastAsia"/>
          <w:sz w:val="32"/>
          <w:szCs w:val="32"/>
        </w:rPr>
        <w:t>参加普通计划复试的考生，初试总成绩和单科成绩均须达到A类地区考生分数要求。对“退役大学生士兵计划”考生，在报考专业A类地区考生分数线基础上，对初试总成绩和单科成绩均降</w:t>
      </w:r>
      <w:r w:rsidRPr="003F4EEF">
        <w:rPr>
          <w:rFonts w:ascii="Times New Roman" w:eastAsia="仿宋_GB2312" w:hAnsi="Times New Roman" w:hint="eastAsia"/>
          <w:sz w:val="32"/>
          <w:szCs w:val="32"/>
        </w:rPr>
        <w:t>20</w:t>
      </w:r>
      <w:r w:rsidRPr="003F4EEF">
        <w:rPr>
          <w:rFonts w:ascii="仿宋_GB2312" w:eastAsia="仿宋_GB2312" w:hint="eastAsia"/>
          <w:sz w:val="32"/>
          <w:szCs w:val="32"/>
        </w:rPr>
        <w:t>分划定分数线。</w:t>
      </w:r>
    </w:p>
    <w:p w14:paraId="24C21E33"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楷体_GB2312" w:hAnsi="Times New Roman" w:hint="eastAsia"/>
          <w:sz w:val="32"/>
          <w:szCs w:val="32"/>
        </w:rPr>
        <w:t>2</w:t>
      </w:r>
      <w:r w:rsidRPr="003F4EEF">
        <w:rPr>
          <w:rFonts w:ascii="楷体_GB2312" w:eastAsia="楷体_GB2312" w:hAnsi="Times New Roman"/>
          <w:sz w:val="32"/>
          <w:szCs w:val="32"/>
        </w:rPr>
        <w:t>.</w:t>
      </w:r>
      <w:r w:rsidRPr="003F4EEF">
        <w:rPr>
          <w:rFonts w:ascii="楷体_GB2312" w:eastAsia="楷体_GB2312" w:hint="eastAsia"/>
          <w:sz w:val="32"/>
          <w:szCs w:val="32"/>
        </w:rPr>
        <w:t>复试比例。</w:t>
      </w:r>
      <w:proofErr w:type="gramStart"/>
      <w:r w:rsidRPr="003F4EEF">
        <w:rPr>
          <w:rFonts w:ascii="仿宋_GB2312" w:eastAsia="仿宋_GB2312" w:hint="eastAsia"/>
          <w:sz w:val="32"/>
          <w:szCs w:val="32"/>
        </w:rPr>
        <w:t>一</w:t>
      </w:r>
      <w:proofErr w:type="gramEnd"/>
      <w:r w:rsidRPr="003F4EEF">
        <w:rPr>
          <w:rFonts w:ascii="仿宋_GB2312" w:eastAsia="仿宋_GB2312" w:hint="eastAsia"/>
          <w:sz w:val="32"/>
          <w:szCs w:val="32"/>
        </w:rPr>
        <w:t>志愿进入复试的考生人数为各学科专业（方向）招生计划的</w:t>
      </w:r>
      <w:r w:rsidRPr="003F4EEF">
        <w:rPr>
          <w:rFonts w:ascii="Times New Roman" w:eastAsia="仿宋_GB2312" w:hAnsi="Times New Roman"/>
          <w:sz w:val="32"/>
          <w:szCs w:val="32"/>
        </w:rPr>
        <w:t>150</w:t>
      </w:r>
      <w:r w:rsidRPr="003F4EEF">
        <w:rPr>
          <w:rFonts w:ascii="仿宋_GB2312" w:eastAsia="仿宋_GB2312" w:hint="eastAsia"/>
          <w:sz w:val="32"/>
          <w:szCs w:val="32"/>
        </w:rPr>
        <w:t>%，调剂志愿复试比例为调剂计划的</w:t>
      </w:r>
      <w:r w:rsidRPr="003F4EEF">
        <w:rPr>
          <w:rFonts w:ascii="Times New Roman" w:eastAsia="仿宋_GB2312" w:hAnsi="Times New Roman" w:hint="eastAsia"/>
          <w:sz w:val="32"/>
          <w:szCs w:val="32"/>
        </w:rPr>
        <w:t>3</w:t>
      </w:r>
      <w:r w:rsidRPr="003F4EEF">
        <w:rPr>
          <w:rFonts w:ascii="Times New Roman" w:eastAsia="仿宋_GB2312" w:hAnsi="Times New Roman"/>
          <w:sz w:val="32"/>
          <w:szCs w:val="32"/>
        </w:rPr>
        <w:t>00</w:t>
      </w:r>
      <w:r w:rsidRPr="003F4EEF">
        <w:rPr>
          <w:rFonts w:ascii="仿宋_GB2312" w:eastAsia="仿宋_GB2312"/>
          <w:sz w:val="32"/>
          <w:szCs w:val="32"/>
        </w:rPr>
        <w:t>%</w:t>
      </w:r>
      <w:r w:rsidRPr="003F4EEF">
        <w:rPr>
          <w:rFonts w:ascii="楷体_GB2312" w:eastAsia="楷体_GB2312" w:hint="eastAsia"/>
          <w:sz w:val="32"/>
          <w:szCs w:val="32"/>
        </w:rPr>
        <w:t>。</w:t>
      </w:r>
      <w:r w:rsidRPr="003F4EEF">
        <w:rPr>
          <w:rFonts w:ascii="仿宋_GB2312" w:eastAsia="仿宋_GB2312" w:hint="eastAsia"/>
          <w:sz w:val="32"/>
          <w:szCs w:val="32"/>
        </w:rPr>
        <w:t>合格生源比例不足的，按实际合格生源</w:t>
      </w:r>
      <w:proofErr w:type="gramStart"/>
      <w:r w:rsidRPr="003F4EEF">
        <w:rPr>
          <w:rFonts w:ascii="仿宋_GB2312" w:eastAsia="仿宋_GB2312" w:hint="eastAsia"/>
          <w:sz w:val="32"/>
          <w:szCs w:val="32"/>
        </w:rPr>
        <w:t>数组织</w:t>
      </w:r>
      <w:proofErr w:type="gramEnd"/>
      <w:r w:rsidRPr="003F4EEF">
        <w:rPr>
          <w:rFonts w:ascii="仿宋_GB2312" w:eastAsia="仿宋_GB2312" w:hint="eastAsia"/>
          <w:sz w:val="32"/>
          <w:szCs w:val="32"/>
        </w:rPr>
        <w:t>复试。</w:t>
      </w:r>
    </w:p>
    <w:p w14:paraId="765F8C87"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楷体_GB2312" w:hAnsi="Times New Roman" w:hint="eastAsia"/>
          <w:sz w:val="32"/>
          <w:szCs w:val="32"/>
        </w:rPr>
        <w:t>3</w:t>
      </w:r>
      <w:r w:rsidRPr="003F4EEF">
        <w:rPr>
          <w:rFonts w:ascii="楷体_GB2312" w:eastAsia="楷体_GB2312"/>
          <w:sz w:val="32"/>
          <w:szCs w:val="32"/>
        </w:rPr>
        <w:t>.</w:t>
      </w:r>
      <w:r w:rsidRPr="003F4EEF">
        <w:rPr>
          <w:rFonts w:ascii="楷体_GB2312" w:eastAsia="楷体_GB2312" w:hint="eastAsia"/>
          <w:sz w:val="32"/>
          <w:szCs w:val="32"/>
        </w:rPr>
        <w:t>复试资格审核。</w:t>
      </w:r>
      <w:r w:rsidRPr="003F4EEF">
        <w:rPr>
          <w:rFonts w:ascii="仿宋_GB2312" w:eastAsia="仿宋_GB2312" w:hint="eastAsia"/>
          <w:sz w:val="32"/>
          <w:szCs w:val="32"/>
        </w:rPr>
        <w:t>复试前考生应按照《聊城大学</w:t>
      </w:r>
      <w:r w:rsidRPr="003F4EEF">
        <w:rPr>
          <w:rFonts w:ascii="Times New Roman" w:eastAsia="仿宋_GB2312" w:hAnsi="Times New Roman"/>
          <w:sz w:val="32"/>
          <w:szCs w:val="32"/>
        </w:rPr>
        <w:t>2026</w:t>
      </w:r>
      <w:r w:rsidRPr="003F4EEF">
        <w:rPr>
          <w:rFonts w:ascii="仿宋_GB2312" w:eastAsia="仿宋_GB2312"/>
          <w:sz w:val="32"/>
          <w:szCs w:val="32"/>
        </w:rPr>
        <w:t>年硕士研究生复试录取工作方案》要求提交相关材料，进行复试资格审核。资格审核不合格者，不得参加复试。</w:t>
      </w:r>
    </w:p>
    <w:p w14:paraId="460D51DC"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二、复试方式及安排</w:t>
      </w:r>
    </w:p>
    <w:p w14:paraId="5A35454C" w14:textId="0805D862" w:rsidR="00B83DA1" w:rsidRPr="003F4EEF" w:rsidRDefault="00A9637D" w:rsidP="005B75EF">
      <w:pPr>
        <w:spacing w:line="560" w:lineRule="exact"/>
        <w:ind w:firstLineChars="200" w:firstLine="640"/>
        <w:rPr>
          <w:rFonts w:ascii="楷体_GB2312" w:eastAsia="楷体_GB2312"/>
          <w:sz w:val="32"/>
          <w:szCs w:val="32"/>
        </w:rPr>
      </w:pPr>
      <w:r w:rsidRPr="003F4EEF">
        <w:rPr>
          <w:rFonts w:ascii="Times New Roman" w:eastAsia="楷体_GB2312" w:hAnsi="Times New Roman" w:hint="eastAsia"/>
          <w:sz w:val="32"/>
          <w:szCs w:val="32"/>
        </w:rPr>
        <w:t>1</w:t>
      </w:r>
      <w:r w:rsidRPr="003F4EEF">
        <w:rPr>
          <w:rFonts w:ascii="楷体_GB2312" w:eastAsia="楷体_GB2312"/>
          <w:sz w:val="32"/>
          <w:szCs w:val="32"/>
        </w:rPr>
        <w:t>.</w:t>
      </w:r>
      <w:r w:rsidRPr="003F4EEF">
        <w:rPr>
          <w:rFonts w:ascii="楷体_GB2312" w:eastAsia="楷体_GB2312" w:hint="eastAsia"/>
          <w:sz w:val="32"/>
          <w:szCs w:val="32"/>
        </w:rPr>
        <w:t>调剂志愿复试。</w:t>
      </w:r>
      <w:r w:rsidR="005E3E8A" w:rsidRPr="003F4EEF">
        <w:rPr>
          <w:rFonts w:ascii="仿宋_GB2312" w:eastAsia="仿宋_GB2312" w:hint="eastAsia"/>
          <w:sz w:val="32"/>
          <w:szCs w:val="32"/>
        </w:rPr>
        <w:t>采用网上远程复试方式，</w:t>
      </w:r>
      <w:r w:rsidRPr="003F4EEF">
        <w:rPr>
          <w:rFonts w:ascii="仿宋_GB2312" w:eastAsia="仿宋_GB2312" w:hint="eastAsia"/>
          <w:sz w:val="32"/>
          <w:szCs w:val="32"/>
        </w:rPr>
        <w:t>于</w:t>
      </w:r>
      <w:r w:rsidRPr="003F4EEF">
        <w:rPr>
          <w:rFonts w:ascii="Times New Roman" w:eastAsia="仿宋_GB2312" w:hAnsi="Times New Roman" w:hint="eastAsia"/>
          <w:sz w:val="32"/>
          <w:szCs w:val="32"/>
        </w:rPr>
        <w:t>4</w:t>
      </w:r>
      <w:r w:rsidRPr="003F4EEF">
        <w:rPr>
          <w:rFonts w:ascii="仿宋_GB2312" w:eastAsia="仿宋_GB2312" w:hint="eastAsia"/>
          <w:sz w:val="32"/>
          <w:szCs w:val="32"/>
        </w:rPr>
        <w:t>月</w:t>
      </w:r>
      <w:r w:rsidRPr="003F4EEF">
        <w:rPr>
          <w:rFonts w:ascii="Times New Roman" w:eastAsia="仿宋_GB2312" w:hAnsi="Times New Roman" w:hint="eastAsia"/>
          <w:sz w:val="32"/>
          <w:szCs w:val="32"/>
        </w:rPr>
        <w:t>8</w:t>
      </w:r>
      <w:r w:rsidRPr="003F4EEF">
        <w:rPr>
          <w:rFonts w:ascii="仿宋_GB2312" w:eastAsia="仿宋_GB2312" w:hint="eastAsia"/>
          <w:sz w:val="32"/>
          <w:szCs w:val="32"/>
        </w:rPr>
        <w:t>日以后进行，相关安排详见</w:t>
      </w:r>
      <w:r w:rsidR="005B75EF" w:rsidRPr="003F4EEF">
        <w:rPr>
          <w:rFonts w:ascii="仿宋_GB2312" w:eastAsia="仿宋_GB2312" w:hint="eastAsia"/>
          <w:sz w:val="32"/>
          <w:szCs w:val="32"/>
        </w:rPr>
        <w:t>研究院</w:t>
      </w:r>
      <w:r w:rsidRPr="003F4EEF">
        <w:rPr>
          <w:rFonts w:ascii="仿宋_GB2312" w:eastAsia="仿宋_GB2312" w:hint="eastAsia"/>
          <w:sz w:val="32"/>
          <w:szCs w:val="32"/>
        </w:rPr>
        <w:t>网站后续公布的《聊城大学</w:t>
      </w:r>
      <w:r w:rsidR="005B75EF" w:rsidRPr="003F4EEF">
        <w:rPr>
          <w:rFonts w:ascii="仿宋_GB2312" w:eastAsia="仿宋_GB2312" w:hint="eastAsia"/>
          <w:sz w:val="32"/>
          <w:szCs w:val="32"/>
        </w:rPr>
        <w:t>高等教育</w:t>
      </w:r>
      <w:r w:rsidR="005B75EF" w:rsidRPr="003F4EEF">
        <w:rPr>
          <w:rFonts w:ascii="仿宋_GB2312" w:eastAsia="仿宋_GB2312" w:hint="eastAsia"/>
          <w:sz w:val="32"/>
          <w:szCs w:val="32"/>
        </w:rPr>
        <w:lastRenderedPageBreak/>
        <w:t>研究院</w:t>
      </w:r>
      <w:r w:rsidRPr="003F4EEF">
        <w:rPr>
          <w:rFonts w:ascii="仿宋_GB2312" w:eastAsia="仿宋_GB2312"/>
          <w:sz w:val="32"/>
          <w:szCs w:val="32"/>
        </w:rPr>
        <w:t>202</w:t>
      </w:r>
      <w:r w:rsidRPr="003F4EEF">
        <w:rPr>
          <w:rFonts w:ascii="仿宋_GB2312" w:eastAsia="仿宋_GB2312" w:hint="eastAsia"/>
          <w:sz w:val="32"/>
          <w:szCs w:val="32"/>
        </w:rPr>
        <w:t>6</w:t>
      </w:r>
      <w:r w:rsidRPr="003F4EEF">
        <w:rPr>
          <w:rFonts w:ascii="仿宋_GB2312" w:eastAsia="仿宋_GB2312"/>
          <w:sz w:val="32"/>
          <w:szCs w:val="32"/>
        </w:rPr>
        <w:t>年硕士研究生调剂复试</w:t>
      </w:r>
      <w:r w:rsidRPr="003F4EEF">
        <w:rPr>
          <w:rFonts w:ascii="仿宋_GB2312" w:eastAsia="仿宋_GB2312" w:hint="eastAsia"/>
          <w:sz w:val="32"/>
          <w:szCs w:val="32"/>
        </w:rPr>
        <w:t>公告》。</w:t>
      </w:r>
    </w:p>
    <w:p w14:paraId="45AFD1D1"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楷体_GB2312" w:hAnsi="Times New Roman" w:hint="eastAsia"/>
          <w:sz w:val="32"/>
          <w:szCs w:val="32"/>
        </w:rPr>
        <w:t>3</w:t>
      </w:r>
      <w:r w:rsidRPr="003F4EEF">
        <w:rPr>
          <w:rFonts w:ascii="楷体_GB2312" w:eastAsia="楷体_GB2312" w:hint="eastAsia"/>
          <w:sz w:val="32"/>
          <w:szCs w:val="32"/>
        </w:rPr>
        <w:t>.</w:t>
      </w:r>
      <w:r w:rsidRPr="003F4EEF">
        <w:rPr>
          <w:rFonts w:ascii="仿宋_GB2312" w:eastAsia="仿宋_GB2312" w:hint="eastAsia"/>
          <w:sz w:val="32"/>
          <w:szCs w:val="32"/>
        </w:rPr>
        <w:t>学院复试咨询服务电话：8</w:t>
      </w:r>
      <w:r w:rsidRPr="003F4EEF">
        <w:rPr>
          <w:rFonts w:ascii="仿宋_GB2312" w:eastAsia="仿宋_GB2312"/>
          <w:sz w:val="32"/>
          <w:szCs w:val="32"/>
        </w:rPr>
        <w:t>23</w:t>
      </w:r>
      <w:r w:rsidRPr="003F4EEF">
        <w:rPr>
          <w:rFonts w:ascii="仿宋_GB2312" w:eastAsia="仿宋_GB2312" w:hint="eastAsia"/>
          <w:sz w:val="32"/>
          <w:szCs w:val="32"/>
        </w:rPr>
        <w:t>8391</w:t>
      </w:r>
    </w:p>
    <w:p w14:paraId="2DA27CE4"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三、复试内容及形式</w:t>
      </w:r>
    </w:p>
    <w:p w14:paraId="796E9A7F" w14:textId="5AEBA6AF"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1</w:t>
      </w:r>
      <w:r w:rsidRPr="003F4EEF">
        <w:rPr>
          <w:rFonts w:ascii="仿宋_GB2312" w:eastAsia="仿宋_GB2312" w:hint="eastAsia"/>
          <w:sz w:val="32"/>
          <w:szCs w:val="32"/>
        </w:rPr>
        <w:t>.专业测试。教育学专业复试科目为</w:t>
      </w:r>
      <w:r w:rsidR="005B75EF" w:rsidRPr="003F4EEF">
        <w:rPr>
          <w:rFonts w:ascii="仿宋_GB2312" w:eastAsia="仿宋_GB2312" w:hint="eastAsia"/>
          <w:sz w:val="32"/>
          <w:szCs w:val="32"/>
        </w:rPr>
        <w:t>教育哲学</w:t>
      </w:r>
      <w:bookmarkStart w:id="0" w:name="OLE_LINK30"/>
      <w:r w:rsidR="005B75EF" w:rsidRPr="003F4EEF">
        <w:rPr>
          <w:rFonts w:ascii="仿宋_GB2312" w:eastAsia="仿宋_GB2312" w:hint="eastAsia"/>
          <w:sz w:val="32"/>
          <w:szCs w:val="32"/>
        </w:rPr>
        <w:t>，分值为</w:t>
      </w:r>
      <w:r w:rsidR="005B75EF" w:rsidRPr="003F4EEF">
        <w:rPr>
          <w:rFonts w:ascii="Times New Roman" w:eastAsia="仿宋_GB2312" w:hAnsi="Times New Roman" w:hint="eastAsia"/>
          <w:sz w:val="32"/>
          <w:szCs w:val="32"/>
        </w:rPr>
        <w:t>100</w:t>
      </w:r>
      <w:r w:rsidR="005B75EF" w:rsidRPr="003F4EEF">
        <w:rPr>
          <w:rFonts w:ascii="仿宋_GB2312" w:eastAsia="仿宋_GB2312" w:hint="eastAsia"/>
          <w:sz w:val="32"/>
          <w:szCs w:val="32"/>
        </w:rPr>
        <w:t>分，</w:t>
      </w:r>
      <w:r w:rsidR="005B75EF" w:rsidRPr="003F4EEF">
        <w:rPr>
          <w:rFonts w:ascii="Times New Roman" w:eastAsia="仿宋_GB2312" w:hAnsi="Times New Roman" w:hint="eastAsia"/>
          <w:sz w:val="32"/>
          <w:szCs w:val="32"/>
        </w:rPr>
        <w:t>60</w:t>
      </w:r>
      <w:r w:rsidR="005B75EF" w:rsidRPr="003F4EEF">
        <w:rPr>
          <w:rFonts w:ascii="仿宋_GB2312" w:eastAsia="仿宋_GB2312" w:hint="eastAsia"/>
          <w:sz w:val="32"/>
          <w:szCs w:val="32"/>
        </w:rPr>
        <w:t>分为合格</w:t>
      </w:r>
      <w:r w:rsidR="00A50112" w:rsidRPr="003F4EEF">
        <w:rPr>
          <w:rFonts w:ascii="仿宋_GB2312" w:eastAsia="仿宋_GB2312"/>
          <w:sz w:val="32"/>
          <w:szCs w:val="32"/>
        </w:rPr>
        <w:t>，不合格者不予录取。</w:t>
      </w:r>
      <w:r w:rsidR="005B75EF" w:rsidRPr="003F4EEF">
        <w:rPr>
          <w:rFonts w:ascii="仿宋_GB2312" w:eastAsia="仿宋_GB2312" w:hint="eastAsia"/>
          <w:sz w:val="32"/>
          <w:szCs w:val="32"/>
        </w:rPr>
        <w:t>测试时长为2小时。调剂志愿</w:t>
      </w:r>
      <w:bookmarkEnd w:id="0"/>
      <w:r w:rsidRPr="003F4EEF">
        <w:rPr>
          <w:rFonts w:ascii="仿宋_GB2312" w:eastAsia="仿宋_GB2312" w:hint="eastAsia"/>
          <w:sz w:val="32"/>
          <w:szCs w:val="32"/>
        </w:rPr>
        <w:t>考生专业测试</w:t>
      </w:r>
      <w:r w:rsidR="005E3E8A" w:rsidRPr="003F4EEF">
        <w:rPr>
          <w:rFonts w:ascii="仿宋_GB2312" w:eastAsia="仿宋_GB2312" w:hint="eastAsia"/>
          <w:sz w:val="32"/>
          <w:szCs w:val="32"/>
        </w:rPr>
        <w:t>采取线上笔试形式进行，</w:t>
      </w:r>
      <w:r w:rsidRPr="003F4EEF">
        <w:rPr>
          <w:rFonts w:ascii="仿宋_GB2312" w:eastAsia="仿宋_GB2312" w:hint="eastAsia"/>
          <w:sz w:val="32"/>
          <w:szCs w:val="32"/>
        </w:rPr>
        <w:t>详见学院网站后续公布的《聊城大学</w:t>
      </w:r>
      <w:r w:rsidR="005B75EF" w:rsidRPr="003F4EEF">
        <w:rPr>
          <w:rFonts w:ascii="仿宋_GB2312" w:eastAsia="仿宋_GB2312" w:hint="eastAsia"/>
          <w:sz w:val="32"/>
          <w:szCs w:val="32"/>
        </w:rPr>
        <w:t>高等教育研究院</w:t>
      </w:r>
      <w:r w:rsidRPr="003F4EEF">
        <w:rPr>
          <w:rFonts w:ascii="仿宋_GB2312" w:eastAsia="仿宋_GB2312"/>
          <w:sz w:val="32"/>
          <w:szCs w:val="32"/>
        </w:rPr>
        <w:t>202</w:t>
      </w:r>
      <w:r w:rsidRPr="003F4EEF">
        <w:rPr>
          <w:rFonts w:ascii="仿宋_GB2312" w:eastAsia="仿宋_GB2312" w:hint="eastAsia"/>
          <w:sz w:val="32"/>
          <w:szCs w:val="32"/>
        </w:rPr>
        <w:t>6</w:t>
      </w:r>
      <w:r w:rsidRPr="003F4EEF">
        <w:rPr>
          <w:rFonts w:ascii="仿宋_GB2312" w:eastAsia="仿宋_GB2312"/>
          <w:sz w:val="32"/>
          <w:szCs w:val="32"/>
        </w:rPr>
        <w:t>年硕士研究生调剂复试</w:t>
      </w:r>
      <w:r w:rsidRPr="003F4EEF">
        <w:rPr>
          <w:rFonts w:ascii="仿宋_GB2312" w:eastAsia="仿宋_GB2312" w:hint="eastAsia"/>
          <w:sz w:val="32"/>
          <w:szCs w:val="32"/>
        </w:rPr>
        <w:t>公告》。</w:t>
      </w:r>
    </w:p>
    <w:p w14:paraId="6938F4C2"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2</w:t>
      </w:r>
      <w:r w:rsidRPr="003F4EEF">
        <w:rPr>
          <w:rFonts w:ascii="仿宋_GB2312" w:eastAsia="仿宋_GB2312" w:hint="eastAsia"/>
          <w:sz w:val="32"/>
          <w:szCs w:val="32"/>
        </w:rPr>
        <w:t>.外语听力与口语测试。结合学科专业特点，通过问答、口译等形式，主要测试考生的外语理解能力和运用外语知识与技能进行口头交际的能力。测试题目由考生以抽签方式确定，时间为每人</w:t>
      </w:r>
      <w:r w:rsidRPr="003F4EEF">
        <w:rPr>
          <w:rFonts w:ascii="Times New Roman" w:eastAsia="仿宋_GB2312" w:hAnsi="Times New Roman"/>
          <w:sz w:val="32"/>
          <w:szCs w:val="32"/>
        </w:rPr>
        <w:t>5</w:t>
      </w:r>
      <w:r w:rsidRPr="003F4EEF">
        <w:rPr>
          <w:rFonts w:ascii="仿宋_GB2312" w:eastAsia="仿宋_GB2312"/>
          <w:sz w:val="32"/>
          <w:szCs w:val="32"/>
        </w:rPr>
        <w:t>至</w:t>
      </w:r>
      <w:r w:rsidRPr="003F4EEF">
        <w:rPr>
          <w:rFonts w:ascii="Times New Roman" w:eastAsia="仿宋_GB2312" w:hAnsi="Times New Roman"/>
          <w:sz w:val="32"/>
          <w:szCs w:val="32"/>
        </w:rPr>
        <w:t>10</w:t>
      </w:r>
      <w:r w:rsidRPr="003F4EEF">
        <w:rPr>
          <w:rFonts w:ascii="仿宋_GB2312" w:eastAsia="仿宋_GB2312"/>
          <w:sz w:val="32"/>
          <w:szCs w:val="32"/>
        </w:rPr>
        <w:t>分钟，分值为</w:t>
      </w:r>
      <w:r w:rsidRPr="003F4EEF">
        <w:rPr>
          <w:rFonts w:ascii="Times New Roman" w:eastAsia="仿宋_GB2312" w:hAnsi="Times New Roman"/>
          <w:sz w:val="32"/>
          <w:szCs w:val="32"/>
        </w:rPr>
        <w:t>100</w:t>
      </w:r>
      <w:r w:rsidRPr="003F4EEF">
        <w:rPr>
          <w:rFonts w:ascii="仿宋_GB2312" w:eastAsia="仿宋_GB2312"/>
          <w:sz w:val="32"/>
          <w:szCs w:val="32"/>
        </w:rPr>
        <w:t>分，</w:t>
      </w:r>
      <w:r w:rsidRPr="003F4EEF">
        <w:rPr>
          <w:rFonts w:ascii="Times New Roman" w:eastAsia="仿宋_GB2312" w:hAnsi="Times New Roman"/>
          <w:sz w:val="32"/>
          <w:szCs w:val="32"/>
        </w:rPr>
        <w:t>60</w:t>
      </w:r>
      <w:r w:rsidRPr="003F4EEF">
        <w:rPr>
          <w:rFonts w:ascii="仿宋_GB2312" w:eastAsia="仿宋_GB2312"/>
          <w:sz w:val="32"/>
          <w:szCs w:val="32"/>
        </w:rPr>
        <w:t>分为合格，不合格者不予录取。</w:t>
      </w:r>
    </w:p>
    <w:p w14:paraId="3BAD13C9" w14:textId="7C212C43"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3</w:t>
      </w:r>
      <w:r w:rsidRPr="003F4EEF">
        <w:rPr>
          <w:rFonts w:ascii="仿宋_GB2312" w:eastAsia="仿宋_GB2312" w:hint="eastAsia"/>
          <w:sz w:val="32"/>
          <w:szCs w:val="32"/>
        </w:rPr>
        <w:t>.综合面试。全面考核考生对本学科理论知识和应用技能掌握程度，利用所学理论发现、分析和解决问题的能力，对本学科发展动态的了解以及在本专业领域发展的潜力，并对专业外语水平、创新意识、创新能力、协作精神、人文素养等综合素质全面考查。每人综合面试时间一般不低于</w:t>
      </w:r>
      <w:r w:rsidRPr="003F4EEF">
        <w:rPr>
          <w:rFonts w:ascii="Times New Roman" w:eastAsia="仿宋_GB2312" w:hAnsi="Times New Roman" w:hint="eastAsia"/>
          <w:sz w:val="32"/>
          <w:szCs w:val="32"/>
        </w:rPr>
        <w:t>20</w:t>
      </w:r>
      <w:r w:rsidRPr="003F4EEF">
        <w:rPr>
          <w:rFonts w:ascii="仿宋_GB2312" w:eastAsia="仿宋_GB2312" w:hint="eastAsia"/>
          <w:sz w:val="32"/>
          <w:szCs w:val="32"/>
        </w:rPr>
        <w:t>分钟，考生明确表示已作答完毕的可提前结束考核。分值为</w:t>
      </w:r>
      <w:r w:rsidRPr="003F4EEF">
        <w:rPr>
          <w:rFonts w:ascii="Times New Roman" w:eastAsia="仿宋_GB2312" w:hAnsi="Times New Roman" w:hint="eastAsia"/>
          <w:sz w:val="32"/>
          <w:szCs w:val="32"/>
        </w:rPr>
        <w:t>100</w:t>
      </w:r>
      <w:r w:rsidRPr="003F4EEF">
        <w:rPr>
          <w:rFonts w:ascii="仿宋_GB2312" w:eastAsia="仿宋_GB2312" w:hint="eastAsia"/>
          <w:sz w:val="32"/>
          <w:szCs w:val="32"/>
        </w:rPr>
        <w:t>分，</w:t>
      </w:r>
      <w:r w:rsidRPr="003F4EEF">
        <w:rPr>
          <w:rFonts w:ascii="Times New Roman" w:eastAsia="仿宋_GB2312" w:hAnsi="Times New Roman" w:hint="eastAsia"/>
          <w:sz w:val="32"/>
          <w:szCs w:val="32"/>
        </w:rPr>
        <w:t>60</w:t>
      </w:r>
      <w:r w:rsidRPr="003F4EEF">
        <w:rPr>
          <w:rFonts w:ascii="仿宋_GB2312" w:eastAsia="仿宋_GB2312" w:hint="eastAsia"/>
          <w:sz w:val="32"/>
          <w:szCs w:val="32"/>
        </w:rPr>
        <w:t>分为合格</w:t>
      </w:r>
      <w:r w:rsidR="00A50112" w:rsidRPr="003F4EEF">
        <w:rPr>
          <w:rFonts w:ascii="仿宋_GB2312" w:eastAsia="仿宋_GB2312"/>
          <w:sz w:val="32"/>
          <w:szCs w:val="32"/>
        </w:rPr>
        <w:t>，不合格者不予录取</w:t>
      </w:r>
      <w:r w:rsidRPr="003F4EEF">
        <w:rPr>
          <w:rFonts w:ascii="仿宋_GB2312" w:eastAsia="仿宋_GB2312" w:hint="eastAsia"/>
          <w:sz w:val="32"/>
          <w:szCs w:val="32"/>
        </w:rPr>
        <w:t>。</w:t>
      </w:r>
    </w:p>
    <w:p w14:paraId="1182F958" w14:textId="24F9DA74" w:rsidR="00B83DA1" w:rsidRPr="003F4EEF" w:rsidRDefault="00A9637D">
      <w:pPr>
        <w:spacing w:line="560" w:lineRule="exact"/>
        <w:ind w:firstLineChars="200" w:firstLine="640"/>
        <w:rPr>
          <w:rFonts w:ascii="楷体_GB2312" w:eastAsia="楷体_GB2312"/>
          <w:sz w:val="32"/>
          <w:szCs w:val="32"/>
        </w:rPr>
      </w:pPr>
      <w:r w:rsidRPr="003F4EEF">
        <w:rPr>
          <w:rFonts w:ascii="Times New Roman" w:eastAsia="仿宋_GB2312" w:hAnsi="Times New Roman" w:hint="eastAsia"/>
          <w:sz w:val="32"/>
          <w:szCs w:val="32"/>
        </w:rPr>
        <w:t>4</w:t>
      </w:r>
      <w:r w:rsidRPr="003F4EEF">
        <w:rPr>
          <w:rFonts w:ascii="仿宋_GB2312" w:eastAsia="仿宋_GB2312" w:hint="eastAsia"/>
          <w:sz w:val="32"/>
          <w:szCs w:val="32"/>
        </w:rPr>
        <w:t>.同等学力考生加试。教育学专业加试科目为</w:t>
      </w:r>
      <w:r w:rsidR="005B75EF" w:rsidRPr="003F4EEF">
        <w:rPr>
          <w:rFonts w:ascii="仿宋_GB2312" w:eastAsia="仿宋_GB2312" w:hint="eastAsia"/>
          <w:sz w:val="32"/>
          <w:szCs w:val="32"/>
        </w:rPr>
        <w:t>教育学原理、中外教育史。每门考试测试时长为2小时，</w:t>
      </w:r>
      <w:r w:rsidRPr="003F4EEF">
        <w:rPr>
          <w:rFonts w:ascii="仿宋_GB2312" w:eastAsia="仿宋_GB2312"/>
          <w:sz w:val="32"/>
          <w:szCs w:val="32"/>
        </w:rPr>
        <w:t>每门分值为</w:t>
      </w:r>
      <w:r w:rsidRPr="003F4EEF">
        <w:rPr>
          <w:rFonts w:ascii="Times New Roman" w:eastAsia="仿宋_GB2312" w:hAnsi="Times New Roman"/>
          <w:sz w:val="32"/>
          <w:szCs w:val="32"/>
        </w:rPr>
        <w:t>100</w:t>
      </w:r>
      <w:r w:rsidRPr="003F4EEF">
        <w:rPr>
          <w:rFonts w:ascii="仿宋_GB2312" w:eastAsia="仿宋_GB2312"/>
          <w:sz w:val="32"/>
          <w:szCs w:val="32"/>
        </w:rPr>
        <w:t>分，</w:t>
      </w:r>
      <w:r w:rsidRPr="003F4EEF">
        <w:rPr>
          <w:rFonts w:ascii="Times New Roman" w:eastAsia="仿宋_GB2312" w:hAnsi="Times New Roman"/>
          <w:sz w:val="32"/>
          <w:szCs w:val="32"/>
        </w:rPr>
        <w:t>60</w:t>
      </w:r>
      <w:r w:rsidRPr="003F4EEF">
        <w:rPr>
          <w:rFonts w:ascii="仿宋_GB2312" w:eastAsia="仿宋_GB2312"/>
          <w:sz w:val="32"/>
          <w:szCs w:val="32"/>
        </w:rPr>
        <w:t>分为合格</w:t>
      </w:r>
      <w:r w:rsidR="00A50112" w:rsidRPr="003F4EEF">
        <w:rPr>
          <w:rFonts w:ascii="仿宋_GB2312" w:eastAsia="仿宋_GB2312"/>
          <w:sz w:val="32"/>
          <w:szCs w:val="32"/>
        </w:rPr>
        <w:t>，不合格者不予录取</w:t>
      </w:r>
      <w:r w:rsidRPr="003F4EEF">
        <w:rPr>
          <w:rFonts w:ascii="仿宋_GB2312" w:eastAsia="仿宋_GB2312"/>
          <w:sz w:val="32"/>
          <w:szCs w:val="32"/>
        </w:rPr>
        <w:t>，成绩不计入复试总成绩</w:t>
      </w:r>
      <w:r w:rsidR="005B75EF" w:rsidRPr="003F4EEF">
        <w:rPr>
          <w:rFonts w:ascii="仿宋_GB2312" w:eastAsia="仿宋_GB2312" w:hint="eastAsia"/>
          <w:sz w:val="32"/>
          <w:szCs w:val="32"/>
        </w:rPr>
        <w:t>。</w:t>
      </w:r>
      <w:r w:rsidRPr="003F4EEF">
        <w:rPr>
          <w:rFonts w:ascii="仿宋_GB2312" w:eastAsia="仿宋_GB2312" w:hint="eastAsia"/>
          <w:sz w:val="32"/>
          <w:szCs w:val="32"/>
        </w:rPr>
        <w:t>调剂</w:t>
      </w:r>
      <w:r w:rsidRPr="003F4EEF">
        <w:rPr>
          <w:rFonts w:ascii="仿宋_GB2312" w:eastAsia="仿宋_GB2312" w:hint="eastAsia"/>
          <w:sz w:val="32"/>
          <w:szCs w:val="32"/>
        </w:rPr>
        <w:lastRenderedPageBreak/>
        <w:t>志愿同等学力考生加试</w:t>
      </w:r>
      <w:r w:rsidR="00264BD6" w:rsidRPr="003F4EEF">
        <w:rPr>
          <w:rFonts w:ascii="仿宋_GB2312" w:eastAsia="仿宋_GB2312" w:hint="eastAsia"/>
          <w:sz w:val="32"/>
          <w:szCs w:val="32"/>
        </w:rPr>
        <w:t>采用线上笔试形式进行，</w:t>
      </w:r>
      <w:r w:rsidRPr="003F4EEF">
        <w:rPr>
          <w:rFonts w:ascii="仿宋_GB2312" w:eastAsia="仿宋_GB2312" w:hint="eastAsia"/>
          <w:sz w:val="32"/>
          <w:szCs w:val="32"/>
        </w:rPr>
        <w:t>详见学院网站后续公布的《聊城大学</w:t>
      </w:r>
      <w:r w:rsidR="005B75EF" w:rsidRPr="003F4EEF">
        <w:rPr>
          <w:rFonts w:ascii="仿宋_GB2312" w:eastAsia="仿宋_GB2312" w:hint="eastAsia"/>
          <w:sz w:val="32"/>
          <w:szCs w:val="32"/>
        </w:rPr>
        <w:t>高等教育研究院</w:t>
      </w:r>
      <w:r w:rsidRPr="003F4EEF">
        <w:rPr>
          <w:rFonts w:ascii="仿宋_GB2312" w:eastAsia="仿宋_GB2312"/>
          <w:sz w:val="32"/>
          <w:szCs w:val="32"/>
        </w:rPr>
        <w:t>202</w:t>
      </w:r>
      <w:r w:rsidRPr="003F4EEF">
        <w:rPr>
          <w:rFonts w:ascii="仿宋_GB2312" w:eastAsia="仿宋_GB2312" w:hint="eastAsia"/>
          <w:sz w:val="32"/>
          <w:szCs w:val="32"/>
        </w:rPr>
        <w:t>6</w:t>
      </w:r>
      <w:r w:rsidRPr="003F4EEF">
        <w:rPr>
          <w:rFonts w:ascii="仿宋_GB2312" w:eastAsia="仿宋_GB2312"/>
          <w:sz w:val="32"/>
          <w:szCs w:val="32"/>
        </w:rPr>
        <w:t>年硕士研究生调剂复试</w:t>
      </w:r>
      <w:r w:rsidRPr="003F4EEF">
        <w:rPr>
          <w:rFonts w:ascii="仿宋_GB2312" w:eastAsia="仿宋_GB2312" w:hint="eastAsia"/>
          <w:sz w:val="32"/>
          <w:szCs w:val="32"/>
        </w:rPr>
        <w:t>公告》。</w:t>
      </w:r>
    </w:p>
    <w:p w14:paraId="10B29564" w14:textId="1FAC02F3"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5</w:t>
      </w:r>
      <w:r w:rsidRPr="003F4EEF">
        <w:rPr>
          <w:rFonts w:ascii="仿宋_GB2312" w:eastAsia="仿宋_GB2312" w:hint="eastAsia"/>
          <w:sz w:val="32"/>
          <w:szCs w:val="32"/>
        </w:rPr>
        <w:t>.思想政治素质和道德品质考核。对考生的政治态度、思想表现、工作学习态度、职业道德、遵纪守法、诚实守信、心理健康情况等进行考核。考核结果以合格、不合格计</w:t>
      </w:r>
      <w:r w:rsidR="00A50112" w:rsidRPr="003F4EEF">
        <w:rPr>
          <w:rFonts w:ascii="仿宋_GB2312" w:eastAsia="仿宋_GB2312"/>
          <w:sz w:val="32"/>
          <w:szCs w:val="32"/>
        </w:rPr>
        <w:t>，不合格者不予录取</w:t>
      </w:r>
      <w:r w:rsidRPr="003F4EEF">
        <w:rPr>
          <w:rFonts w:ascii="仿宋_GB2312" w:eastAsia="仿宋_GB2312" w:hint="eastAsia"/>
          <w:sz w:val="32"/>
          <w:szCs w:val="32"/>
        </w:rPr>
        <w:t>。</w:t>
      </w:r>
    </w:p>
    <w:p w14:paraId="7CFF0BCE"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四、调剂</w:t>
      </w:r>
    </w:p>
    <w:p w14:paraId="1F4401D8" w14:textId="77777777" w:rsidR="00B83DA1" w:rsidRPr="003F4EEF" w:rsidRDefault="00A9637D">
      <w:pPr>
        <w:spacing w:line="560" w:lineRule="exact"/>
        <w:ind w:firstLineChars="200" w:firstLine="640"/>
        <w:rPr>
          <w:rFonts w:ascii="仿宋_GB2312" w:eastAsia="仿宋_GB2312"/>
          <w:sz w:val="32"/>
          <w:szCs w:val="32"/>
        </w:rPr>
      </w:pPr>
      <w:bookmarkStart w:id="1" w:name="_Hlk224997970"/>
      <w:r w:rsidRPr="003F4EEF">
        <w:rPr>
          <w:rFonts w:ascii="Times New Roman" w:eastAsia="仿宋_GB2312" w:hAnsi="Times New Roman" w:hint="eastAsia"/>
          <w:sz w:val="32"/>
          <w:szCs w:val="32"/>
        </w:rPr>
        <w:t>1</w:t>
      </w:r>
      <w:r w:rsidRPr="003F4EEF">
        <w:rPr>
          <w:rFonts w:ascii="仿宋_GB2312" w:eastAsia="仿宋_GB2312" w:hint="eastAsia"/>
          <w:sz w:val="32"/>
          <w:szCs w:val="32"/>
        </w:rPr>
        <w:t>.接收调剂考生的专业、招生</w:t>
      </w:r>
      <w:proofErr w:type="gramStart"/>
      <w:r w:rsidRPr="003F4EEF">
        <w:rPr>
          <w:rFonts w:ascii="仿宋_GB2312" w:eastAsia="仿宋_GB2312" w:hint="eastAsia"/>
          <w:sz w:val="32"/>
          <w:szCs w:val="32"/>
        </w:rPr>
        <w:t>计划余额</w:t>
      </w:r>
      <w:proofErr w:type="gramEnd"/>
      <w:r w:rsidRPr="003F4EEF">
        <w:rPr>
          <w:rFonts w:ascii="仿宋_GB2312" w:eastAsia="仿宋_GB2312" w:hint="eastAsia"/>
          <w:sz w:val="32"/>
          <w:szCs w:val="32"/>
        </w:rPr>
        <w:t>等信息于</w:t>
      </w:r>
      <w:r w:rsidRPr="003F4EEF">
        <w:rPr>
          <w:rFonts w:ascii="Times New Roman" w:eastAsia="仿宋_GB2312" w:hAnsi="Times New Roman"/>
          <w:sz w:val="32"/>
          <w:szCs w:val="32"/>
        </w:rPr>
        <w:t>3</w:t>
      </w:r>
      <w:r w:rsidRPr="003F4EEF">
        <w:rPr>
          <w:rFonts w:ascii="仿宋_GB2312" w:eastAsia="仿宋_GB2312"/>
          <w:sz w:val="32"/>
          <w:szCs w:val="32"/>
        </w:rPr>
        <w:t>月</w:t>
      </w:r>
      <w:r w:rsidRPr="003F4EEF">
        <w:rPr>
          <w:rFonts w:ascii="Times New Roman" w:eastAsia="仿宋_GB2312" w:hAnsi="Times New Roman"/>
          <w:sz w:val="32"/>
          <w:szCs w:val="32"/>
        </w:rPr>
        <w:t>27</w:t>
      </w:r>
      <w:r w:rsidRPr="003F4EEF">
        <w:rPr>
          <w:rFonts w:ascii="仿宋_GB2312" w:eastAsia="仿宋_GB2312"/>
          <w:sz w:val="32"/>
          <w:szCs w:val="32"/>
        </w:rPr>
        <w:t>日以后在</w:t>
      </w:r>
      <w:r w:rsidRPr="003F4EEF">
        <w:rPr>
          <w:rFonts w:ascii="仿宋_GB2312" w:eastAsia="仿宋_GB2312" w:hint="eastAsia"/>
          <w:sz w:val="32"/>
          <w:szCs w:val="32"/>
        </w:rPr>
        <w:t>“</w:t>
      </w:r>
      <w:proofErr w:type="gramStart"/>
      <w:r w:rsidRPr="003F4EEF">
        <w:rPr>
          <w:rFonts w:ascii="仿宋_GB2312" w:eastAsia="仿宋_GB2312"/>
          <w:sz w:val="32"/>
          <w:szCs w:val="32"/>
        </w:rPr>
        <w:t>研招网</w:t>
      </w:r>
      <w:proofErr w:type="gramEnd"/>
      <w:r w:rsidRPr="003F4EEF">
        <w:rPr>
          <w:rFonts w:ascii="仿宋_GB2312" w:eastAsia="仿宋_GB2312"/>
          <w:sz w:val="32"/>
          <w:szCs w:val="32"/>
        </w:rPr>
        <w:t>调剂系统</w:t>
      </w:r>
      <w:r w:rsidRPr="003F4EEF">
        <w:rPr>
          <w:rFonts w:ascii="仿宋_GB2312" w:eastAsia="仿宋_GB2312" w:hint="eastAsia"/>
          <w:sz w:val="32"/>
          <w:szCs w:val="32"/>
        </w:rPr>
        <w:t>”、</w:t>
      </w:r>
      <w:r w:rsidRPr="003F4EEF">
        <w:rPr>
          <w:rFonts w:ascii="仿宋_GB2312" w:eastAsia="仿宋_GB2312"/>
          <w:sz w:val="32"/>
          <w:szCs w:val="32"/>
        </w:rPr>
        <w:t>聊城大学研究生</w:t>
      </w:r>
      <w:proofErr w:type="gramStart"/>
      <w:r w:rsidRPr="003F4EEF">
        <w:rPr>
          <w:rFonts w:ascii="仿宋_GB2312" w:eastAsia="仿宋_GB2312"/>
          <w:sz w:val="32"/>
          <w:szCs w:val="32"/>
        </w:rPr>
        <w:t>招生网</w:t>
      </w:r>
      <w:proofErr w:type="gramEnd"/>
      <w:r w:rsidRPr="003F4EEF">
        <w:rPr>
          <w:rFonts w:ascii="仿宋_GB2312" w:eastAsia="仿宋_GB2312" w:hint="eastAsia"/>
          <w:sz w:val="32"/>
          <w:szCs w:val="32"/>
        </w:rPr>
        <w:t>及我单位网站</w:t>
      </w:r>
      <w:r w:rsidRPr="003F4EEF">
        <w:rPr>
          <w:rFonts w:ascii="仿宋_GB2312" w:eastAsia="仿宋_GB2312"/>
          <w:sz w:val="32"/>
          <w:szCs w:val="32"/>
        </w:rPr>
        <w:t>发布</w:t>
      </w:r>
      <w:r w:rsidRPr="003F4EEF">
        <w:rPr>
          <w:rFonts w:ascii="仿宋_GB2312" w:eastAsia="仿宋_GB2312" w:hint="eastAsia"/>
          <w:sz w:val="32"/>
          <w:szCs w:val="32"/>
        </w:rPr>
        <w:t>，</w:t>
      </w:r>
      <w:r w:rsidRPr="003F4EEF">
        <w:rPr>
          <w:rFonts w:ascii="仿宋_GB2312" w:eastAsia="仿宋_GB2312"/>
          <w:sz w:val="32"/>
          <w:szCs w:val="32"/>
        </w:rPr>
        <w:t>有调剂意愿的考生可查询</w:t>
      </w:r>
      <w:r w:rsidRPr="003F4EEF">
        <w:rPr>
          <w:rFonts w:ascii="仿宋_GB2312" w:eastAsia="仿宋_GB2312" w:hint="eastAsia"/>
          <w:sz w:val="32"/>
          <w:szCs w:val="32"/>
        </w:rPr>
        <w:t>、</w:t>
      </w:r>
      <w:r w:rsidRPr="003F4EEF">
        <w:rPr>
          <w:rFonts w:ascii="仿宋_GB2312" w:eastAsia="仿宋_GB2312"/>
          <w:sz w:val="32"/>
          <w:szCs w:val="32"/>
        </w:rPr>
        <w:t>填报意向信息。</w:t>
      </w:r>
      <w:r w:rsidRPr="003F4EEF">
        <w:rPr>
          <w:rFonts w:ascii="仿宋_GB2312" w:eastAsia="仿宋_GB2312" w:hint="eastAsia"/>
          <w:sz w:val="32"/>
          <w:szCs w:val="32"/>
        </w:rPr>
        <w:t>第一次开放调剂系统的时间为</w:t>
      </w:r>
      <w:r w:rsidRPr="003F4EEF">
        <w:rPr>
          <w:rFonts w:ascii="Times New Roman" w:eastAsia="仿宋_GB2312" w:hAnsi="Times New Roman" w:hint="eastAsia"/>
          <w:sz w:val="32"/>
          <w:szCs w:val="32"/>
        </w:rPr>
        <w:t>4</w:t>
      </w:r>
      <w:r w:rsidRPr="003F4EEF">
        <w:rPr>
          <w:rFonts w:ascii="仿宋_GB2312" w:eastAsia="仿宋_GB2312" w:hint="eastAsia"/>
          <w:sz w:val="32"/>
          <w:szCs w:val="32"/>
        </w:rPr>
        <w:t>月</w:t>
      </w:r>
      <w:r w:rsidRPr="003F4EEF">
        <w:rPr>
          <w:rFonts w:ascii="Times New Roman" w:eastAsia="仿宋_GB2312" w:hAnsi="Times New Roman" w:hint="eastAsia"/>
          <w:sz w:val="32"/>
          <w:szCs w:val="32"/>
        </w:rPr>
        <w:t>8</w:t>
      </w:r>
      <w:r w:rsidRPr="003F4EEF">
        <w:rPr>
          <w:rFonts w:ascii="仿宋_GB2312" w:eastAsia="仿宋_GB2312" w:hint="eastAsia"/>
          <w:sz w:val="32"/>
          <w:szCs w:val="32"/>
        </w:rPr>
        <w:t>日</w:t>
      </w:r>
      <w:r w:rsidRPr="003F4EEF">
        <w:rPr>
          <w:rFonts w:ascii="Times New Roman" w:eastAsia="仿宋_GB2312" w:hAnsi="Times New Roman" w:hint="eastAsia"/>
          <w:sz w:val="32"/>
          <w:szCs w:val="32"/>
        </w:rPr>
        <w:t>0</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00</w:t>
      </w:r>
      <w:r w:rsidRPr="003F4EEF">
        <w:rPr>
          <w:rFonts w:ascii="仿宋_GB2312" w:eastAsia="仿宋_GB2312" w:hint="eastAsia"/>
          <w:sz w:val="32"/>
          <w:szCs w:val="32"/>
        </w:rPr>
        <w:t>至</w:t>
      </w:r>
      <w:r w:rsidRPr="003F4EEF">
        <w:rPr>
          <w:rFonts w:ascii="Times New Roman" w:eastAsia="仿宋_GB2312" w:hAnsi="Times New Roman"/>
          <w:sz w:val="32"/>
          <w:szCs w:val="32"/>
        </w:rPr>
        <w:t>12</w:t>
      </w:r>
      <w:r w:rsidRPr="003F4EEF">
        <w:rPr>
          <w:rFonts w:ascii="仿宋_GB2312" w:eastAsia="仿宋_GB2312"/>
          <w:sz w:val="32"/>
          <w:szCs w:val="32"/>
        </w:rPr>
        <w:t>:</w:t>
      </w:r>
      <w:r w:rsidRPr="003F4EEF">
        <w:rPr>
          <w:rFonts w:ascii="Times New Roman" w:eastAsia="仿宋_GB2312" w:hAnsi="Times New Roman"/>
          <w:sz w:val="32"/>
          <w:szCs w:val="32"/>
        </w:rPr>
        <w:t>00</w:t>
      </w:r>
      <w:r w:rsidRPr="003F4EEF">
        <w:rPr>
          <w:rFonts w:ascii="仿宋_GB2312" w:eastAsia="仿宋_GB2312" w:hint="eastAsia"/>
          <w:sz w:val="32"/>
          <w:szCs w:val="32"/>
        </w:rPr>
        <w:t>，在此期间考生可正式填报第一次调剂志愿</w:t>
      </w:r>
      <w:r w:rsidRPr="003F4EEF">
        <w:rPr>
          <w:rFonts w:ascii="仿宋_GB2312" w:eastAsia="仿宋_GB2312"/>
          <w:sz w:val="32"/>
          <w:szCs w:val="32"/>
        </w:rPr>
        <w:t>。</w:t>
      </w:r>
    </w:p>
    <w:bookmarkEnd w:id="1"/>
    <w:p w14:paraId="0F0779BD"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2</w:t>
      </w:r>
      <w:r w:rsidRPr="003F4EEF">
        <w:rPr>
          <w:rFonts w:ascii="仿宋_GB2312" w:eastAsia="仿宋_GB2312" w:hint="eastAsia"/>
          <w:sz w:val="32"/>
          <w:szCs w:val="32"/>
        </w:rPr>
        <w:t>.调剂复试考生名单按照调剂公告中公布的遴选规则确定，复试通知通过“</w:t>
      </w:r>
      <w:proofErr w:type="gramStart"/>
      <w:r w:rsidRPr="003F4EEF">
        <w:rPr>
          <w:rFonts w:ascii="仿宋_GB2312" w:eastAsia="仿宋_GB2312" w:hint="eastAsia"/>
          <w:sz w:val="32"/>
          <w:szCs w:val="32"/>
        </w:rPr>
        <w:t>研招网</w:t>
      </w:r>
      <w:proofErr w:type="gramEnd"/>
      <w:r w:rsidRPr="003F4EEF">
        <w:rPr>
          <w:rFonts w:ascii="仿宋_GB2312" w:eastAsia="仿宋_GB2312" w:hint="eastAsia"/>
          <w:sz w:val="32"/>
          <w:szCs w:val="32"/>
        </w:rPr>
        <w:t>调剂系统”发放。考生应保持电话畅通，在复试通知规定的时间内，完成“</w:t>
      </w:r>
      <w:proofErr w:type="gramStart"/>
      <w:r w:rsidRPr="003F4EEF">
        <w:rPr>
          <w:rFonts w:ascii="仿宋_GB2312" w:eastAsia="仿宋_GB2312" w:hint="eastAsia"/>
          <w:sz w:val="32"/>
          <w:szCs w:val="32"/>
        </w:rPr>
        <w:t>研招网</w:t>
      </w:r>
      <w:proofErr w:type="gramEnd"/>
      <w:r w:rsidRPr="003F4EEF">
        <w:rPr>
          <w:rFonts w:ascii="仿宋_GB2312" w:eastAsia="仿宋_GB2312" w:hint="eastAsia"/>
          <w:sz w:val="32"/>
          <w:szCs w:val="32"/>
        </w:rPr>
        <w:t>调剂系统”中的有关确认操作。</w:t>
      </w:r>
    </w:p>
    <w:p w14:paraId="2CD5F8F7" w14:textId="77777777" w:rsidR="00B83DA1" w:rsidRPr="003F4EEF" w:rsidRDefault="00A9637D">
      <w:pPr>
        <w:spacing w:line="560" w:lineRule="exact"/>
        <w:ind w:firstLineChars="200" w:firstLine="640"/>
        <w:rPr>
          <w:rFonts w:ascii="仿宋_GB2312" w:eastAsia="仿宋_GB2312"/>
          <w:sz w:val="32"/>
          <w:szCs w:val="32"/>
        </w:rPr>
      </w:pPr>
      <w:bookmarkStart w:id="2" w:name="_Hlk224998345"/>
      <w:r w:rsidRPr="003F4EEF">
        <w:rPr>
          <w:rFonts w:ascii="Times New Roman" w:eastAsia="仿宋_GB2312" w:hAnsi="Times New Roman"/>
          <w:sz w:val="32"/>
          <w:szCs w:val="32"/>
        </w:rPr>
        <w:t>3</w:t>
      </w:r>
      <w:r w:rsidRPr="003F4EEF">
        <w:rPr>
          <w:rFonts w:ascii="仿宋_GB2312" w:eastAsia="仿宋_GB2312" w:hint="eastAsia"/>
          <w:sz w:val="32"/>
          <w:szCs w:val="32"/>
        </w:rPr>
        <w:t>.复试内容、复试要求以及调剂考生需提交的材料等，与该专业的</w:t>
      </w:r>
      <w:proofErr w:type="gramStart"/>
      <w:r w:rsidRPr="003F4EEF">
        <w:rPr>
          <w:rFonts w:ascii="仿宋_GB2312" w:eastAsia="仿宋_GB2312" w:hint="eastAsia"/>
          <w:sz w:val="32"/>
          <w:szCs w:val="32"/>
        </w:rPr>
        <w:t>一</w:t>
      </w:r>
      <w:proofErr w:type="gramEnd"/>
      <w:r w:rsidRPr="003F4EEF">
        <w:rPr>
          <w:rFonts w:ascii="仿宋_GB2312" w:eastAsia="仿宋_GB2312" w:hint="eastAsia"/>
          <w:sz w:val="32"/>
          <w:szCs w:val="32"/>
        </w:rPr>
        <w:t>志愿考生相同。</w:t>
      </w:r>
    </w:p>
    <w:bookmarkEnd w:id="2"/>
    <w:p w14:paraId="27BCE324"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4</w:t>
      </w:r>
      <w:r w:rsidRPr="003F4EEF">
        <w:rPr>
          <w:rFonts w:ascii="仿宋_GB2312" w:eastAsia="仿宋_GB2312" w:hint="eastAsia"/>
          <w:sz w:val="32"/>
          <w:szCs w:val="32"/>
        </w:rPr>
        <w:t>.拟录取通知通过“</w:t>
      </w:r>
      <w:proofErr w:type="gramStart"/>
      <w:r w:rsidRPr="003F4EEF">
        <w:rPr>
          <w:rFonts w:ascii="仿宋_GB2312" w:eastAsia="仿宋_GB2312" w:hint="eastAsia"/>
          <w:sz w:val="32"/>
          <w:szCs w:val="32"/>
        </w:rPr>
        <w:t>研招网</w:t>
      </w:r>
      <w:proofErr w:type="gramEnd"/>
      <w:r w:rsidRPr="003F4EEF">
        <w:rPr>
          <w:rFonts w:ascii="仿宋_GB2312" w:eastAsia="仿宋_GB2312" w:hint="eastAsia"/>
          <w:sz w:val="32"/>
          <w:szCs w:val="32"/>
        </w:rPr>
        <w:t>调剂系统”发送，考生须在规定时间内点击“接受待录取”进行确认。一经双方确认，不得取消。</w:t>
      </w:r>
    </w:p>
    <w:p w14:paraId="14629387" w14:textId="77777777" w:rsidR="00B83DA1" w:rsidRPr="003F4EEF" w:rsidRDefault="00A9637D">
      <w:pPr>
        <w:spacing w:line="560" w:lineRule="exact"/>
        <w:ind w:firstLineChars="200" w:firstLine="640"/>
        <w:rPr>
          <w:rFonts w:ascii="仿宋_GB2312" w:eastAsia="仿宋_GB2312"/>
          <w:sz w:val="32"/>
          <w:szCs w:val="32"/>
        </w:rPr>
      </w:pPr>
      <w:r w:rsidRPr="003F4EEF">
        <w:rPr>
          <w:rFonts w:ascii="仿宋_GB2312" w:eastAsia="仿宋_GB2312" w:hAnsi="黑体" w:hint="eastAsia"/>
          <w:sz w:val="32"/>
          <w:szCs w:val="32"/>
        </w:rPr>
        <w:t>调剂考生须符合《聊城大学</w:t>
      </w:r>
      <w:r w:rsidRPr="003F4EEF">
        <w:rPr>
          <w:rFonts w:ascii="Times New Roman" w:eastAsia="仿宋_GB2312" w:hAnsi="Times New Roman" w:hint="eastAsia"/>
          <w:sz w:val="32"/>
          <w:szCs w:val="32"/>
        </w:rPr>
        <w:t>2026</w:t>
      </w:r>
      <w:r w:rsidRPr="003F4EEF">
        <w:rPr>
          <w:rFonts w:ascii="仿宋_GB2312" w:eastAsia="仿宋_GB2312" w:hAnsi="黑体" w:hint="eastAsia"/>
          <w:sz w:val="32"/>
          <w:szCs w:val="32"/>
        </w:rPr>
        <w:t>年硕士研究生复试录取工作方案》规定的调剂基本要求，并符合调剂专业的具体要求。有</w:t>
      </w:r>
      <w:r w:rsidRPr="003F4EEF">
        <w:rPr>
          <w:rFonts w:ascii="仿宋_GB2312" w:eastAsia="仿宋_GB2312" w:hAnsi="黑体" w:hint="eastAsia"/>
          <w:sz w:val="32"/>
          <w:szCs w:val="32"/>
        </w:rPr>
        <w:lastRenderedPageBreak/>
        <w:t>关事项详见后续发布的调剂公告。</w:t>
      </w:r>
    </w:p>
    <w:p w14:paraId="3A03CC08"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五、录取</w:t>
      </w:r>
    </w:p>
    <w:p w14:paraId="3EB72EAA" w14:textId="77777777" w:rsidR="00B83DA1" w:rsidRPr="003F4EEF" w:rsidRDefault="00A9637D">
      <w:pPr>
        <w:spacing w:line="560" w:lineRule="exact"/>
        <w:ind w:firstLineChars="200" w:firstLine="640"/>
        <w:rPr>
          <w:rFonts w:ascii="楷体_GB2312" w:eastAsia="楷体_GB2312" w:hAnsi="黑体"/>
          <w:sz w:val="32"/>
          <w:szCs w:val="32"/>
        </w:rPr>
      </w:pPr>
      <w:r w:rsidRPr="003F4EEF">
        <w:rPr>
          <w:rFonts w:ascii="楷体_GB2312" w:eastAsia="楷体_GB2312" w:hAnsi="黑体" w:hint="eastAsia"/>
          <w:sz w:val="32"/>
          <w:szCs w:val="32"/>
        </w:rPr>
        <w:t>（一）成绩核算规则</w:t>
      </w:r>
    </w:p>
    <w:p w14:paraId="4FB213C9" w14:textId="26182A24" w:rsidR="005B75EF" w:rsidRPr="003F4EEF" w:rsidRDefault="005B75EF">
      <w:pPr>
        <w:spacing w:line="560" w:lineRule="exact"/>
        <w:ind w:firstLineChars="200" w:firstLine="640"/>
        <w:rPr>
          <w:rFonts w:ascii="楷体_GB2312" w:eastAsia="楷体_GB2312" w:hAnsi="黑体"/>
          <w:sz w:val="32"/>
          <w:szCs w:val="32"/>
        </w:rPr>
      </w:pPr>
      <w:r w:rsidRPr="003F4EEF">
        <w:rPr>
          <w:rFonts w:ascii="楷体_GB2312" w:eastAsia="楷体_GB2312" w:hAnsi="黑体" w:hint="eastAsia"/>
          <w:sz w:val="32"/>
          <w:szCs w:val="32"/>
        </w:rPr>
        <w:t>1</w:t>
      </w:r>
      <w:r w:rsidRPr="003F4EEF">
        <w:rPr>
          <w:rFonts w:ascii="楷体_GB2312" w:eastAsia="楷体_GB2312" w:hAnsi="黑体"/>
          <w:sz w:val="32"/>
          <w:szCs w:val="32"/>
        </w:rPr>
        <w:t>.</w:t>
      </w:r>
      <w:proofErr w:type="gramStart"/>
      <w:r w:rsidRPr="003F4EEF">
        <w:rPr>
          <w:rFonts w:ascii="楷体_GB2312" w:eastAsia="楷体_GB2312" w:hAnsi="黑体" w:hint="eastAsia"/>
          <w:sz w:val="32"/>
          <w:szCs w:val="32"/>
        </w:rPr>
        <w:t>一</w:t>
      </w:r>
      <w:proofErr w:type="gramEnd"/>
      <w:r w:rsidRPr="003F4EEF">
        <w:rPr>
          <w:rFonts w:ascii="楷体_GB2312" w:eastAsia="楷体_GB2312" w:hAnsi="黑体" w:hint="eastAsia"/>
          <w:sz w:val="32"/>
          <w:szCs w:val="32"/>
        </w:rPr>
        <w:t>志愿</w:t>
      </w:r>
      <w:r w:rsidR="00D01480" w:rsidRPr="003F4EEF">
        <w:rPr>
          <w:rFonts w:ascii="楷体_GB2312" w:eastAsia="楷体_GB2312" w:hAnsi="黑体" w:hint="eastAsia"/>
          <w:sz w:val="32"/>
          <w:szCs w:val="32"/>
        </w:rPr>
        <w:t>总</w:t>
      </w:r>
      <w:r w:rsidRPr="003F4EEF">
        <w:rPr>
          <w:rFonts w:ascii="楷体_GB2312" w:eastAsia="楷体_GB2312" w:hAnsi="黑体" w:hint="eastAsia"/>
          <w:sz w:val="32"/>
          <w:szCs w:val="32"/>
        </w:rPr>
        <w:t>成绩核算规则</w:t>
      </w:r>
    </w:p>
    <w:p w14:paraId="644A0A4A" w14:textId="1100AE91" w:rsidR="00B83DA1" w:rsidRPr="003F4EEF" w:rsidRDefault="00A9637D">
      <w:pPr>
        <w:spacing w:line="560" w:lineRule="exact"/>
        <w:ind w:firstLineChars="200" w:firstLine="640"/>
        <w:rPr>
          <w:rFonts w:ascii="仿宋_GB2312" w:eastAsia="仿宋_GB2312"/>
          <w:sz w:val="32"/>
          <w:szCs w:val="32"/>
        </w:rPr>
      </w:pPr>
      <w:r w:rsidRPr="003F4EEF">
        <w:rPr>
          <w:rFonts w:ascii="仿宋_GB2312" w:eastAsia="仿宋_GB2312"/>
          <w:sz w:val="32"/>
          <w:szCs w:val="32"/>
        </w:rPr>
        <w:t>考生总成绩=初试成绩</w:t>
      </w:r>
      <w:r w:rsidRPr="003F4EEF">
        <w:rPr>
          <w:rFonts w:ascii="仿宋_GB2312" w:eastAsia="仿宋_GB2312"/>
          <w:sz w:val="32"/>
          <w:szCs w:val="32"/>
        </w:rPr>
        <w:t>÷</w:t>
      </w:r>
      <w:r w:rsidRPr="003F4EEF">
        <w:rPr>
          <w:rFonts w:ascii="Times New Roman" w:eastAsia="仿宋_GB2312" w:hAnsi="Times New Roman"/>
          <w:sz w:val="32"/>
          <w:szCs w:val="32"/>
        </w:rPr>
        <w:t>5</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6</w:t>
      </w:r>
      <w:r w:rsidRPr="003F4EEF">
        <w:rPr>
          <w:rFonts w:ascii="仿宋_GB2312" w:eastAsia="仿宋_GB2312"/>
          <w:sz w:val="32"/>
          <w:szCs w:val="32"/>
        </w:rPr>
        <w:t>+复试成绩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4</w:t>
      </w:r>
      <w:r w:rsidRPr="003F4EEF">
        <w:rPr>
          <w:rFonts w:ascii="仿宋_GB2312" w:eastAsia="仿宋_GB2312"/>
          <w:sz w:val="32"/>
          <w:szCs w:val="32"/>
        </w:rPr>
        <w:t>。复试成绩=外语听力与口语测试成绩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2</w:t>
      </w:r>
      <w:r w:rsidRPr="003F4EEF">
        <w:rPr>
          <w:rFonts w:ascii="仿宋_GB2312" w:eastAsia="仿宋_GB2312"/>
          <w:sz w:val="32"/>
          <w:szCs w:val="32"/>
        </w:rPr>
        <w:t>+专业测试成绩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4</w:t>
      </w:r>
      <w:r w:rsidRPr="003F4EEF">
        <w:rPr>
          <w:rFonts w:ascii="仿宋_GB2312" w:eastAsia="仿宋_GB2312"/>
          <w:sz w:val="32"/>
          <w:szCs w:val="32"/>
        </w:rPr>
        <w:t>+综合面试成绩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4</w:t>
      </w:r>
      <w:r w:rsidRPr="003F4EEF">
        <w:rPr>
          <w:rFonts w:ascii="仿宋_GB2312" w:eastAsia="仿宋_GB2312"/>
          <w:sz w:val="32"/>
          <w:szCs w:val="32"/>
        </w:rPr>
        <w:t>。</w:t>
      </w:r>
    </w:p>
    <w:p w14:paraId="2C6C1E9F" w14:textId="54F634CC" w:rsidR="005B75EF" w:rsidRPr="003F4EEF" w:rsidRDefault="005B75EF">
      <w:pPr>
        <w:spacing w:line="560" w:lineRule="exact"/>
        <w:ind w:firstLineChars="200" w:firstLine="640"/>
        <w:rPr>
          <w:rFonts w:ascii="楷体_GB2312" w:eastAsia="楷体_GB2312" w:hAnsi="黑体"/>
          <w:sz w:val="32"/>
          <w:szCs w:val="32"/>
        </w:rPr>
      </w:pPr>
      <w:r w:rsidRPr="003F4EEF">
        <w:rPr>
          <w:rFonts w:ascii="楷体_GB2312" w:eastAsia="楷体_GB2312" w:hAnsi="黑体" w:hint="eastAsia"/>
          <w:sz w:val="32"/>
          <w:szCs w:val="32"/>
        </w:rPr>
        <w:t>2</w:t>
      </w:r>
      <w:r w:rsidRPr="003F4EEF">
        <w:rPr>
          <w:rFonts w:ascii="楷体_GB2312" w:eastAsia="楷体_GB2312" w:hAnsi="黑体"/>
          <w:sz w:val="32"/>
          <w:szCs w:val="32"/>
        </w:rPr>
        <w:t>.</w:t>
      </w:r>
      <w:r w:rsidRPr="003F4EEF">
        <w:rPr>
          <w:rFonts w:ascii="楷体_GB2312" w:eastAsia="楷体_GB2312" w:hAnsi="黑体" w:hint="eastAsia"/>
          <w:sz w:val="32"/>
          <w:szCs w:val="32"/>
        </w:rPr>
        <w:t>调剂</w:t>
      </w:r>
      <w:r w:rsidR="00D01480" w:rsidRPr="003F4EEF">
        <w:rPr>
          <w:rFonts w:ascii="楷体_GB2312" w:eastAsia="楷体_GB2312" w:hAnsi="黑体" w:hint="eastAsia"/>
          <w:sz w:val="32"/>
          <w:szCs w:val="32"/>
        </w:rPr>
        <w:t>志愿总</w:t>
      </w:r>
      <w:r w:rsidRPr="003F4EEF">
        <w:rPr>
          <w:rFonts w:ascii="楷体_GB2312" w:eastAsia="楷体_GB2312" w:hAnsi="黑体" w:hint="eastAsia"/>
          <w:sz w:val="32"/>
          <w:szCs w:val="32"/>
        </w:rPr>
        <w:t>成绩核算规则</w:t>
      </w:r>
    </w:p>
    <w:p w14:paraId="1AFAEB7F" w14:textId="1CC7CA5B" w:rsidR="005B75EF" w:rsidRPr="003F4EEF" w:rsidRDefault="00D01480">
      <w:pPr>
        <w:spacing w:line="560" w:lineRule="exact"/>
        <w:ind w:firstLineChars="200" w:firstLine="640"/>
        <w:rPr>
          <w:rFonts w:ascii="仿宋_GB2312" w:eastAsia="仿宋_GB2312"/>
          <w:sz w:val="32"/>
          <w:szCs w:val="32"/>
        </w:rPr>
      </w:pPr>
      <w:r w:rsidRPr="003F4EEF">
        <w:rPr>
          <w:rFonts w:ascii="仿宋_GB2312" w:eastAsia="仿宋_GB2312"/>
          <w:sz w:val="32"/>
          <w:szCs w:val="32"/>
        </w:rPr>
        <w:t>考生总成绩=初试成绩</w:t>
      </w:r>
      <w:r w:rsidRPr="003F4EEF">
        <w:rPr>
          <w:rFonts w:ascii="仿宋_GB2312" w:eastAsia="仿宋_GB2312"/>
          <w:sz w:val="32"/>
          <w:szCs w:val="32"/>
        </w:rPr>
        <w:t>÷</w:t>
      </w:r>
      <w:r w:rsidRPr="003F4EEF">
        <w:rPr>
          <w:rFonts w:ascii="Times New Roman" w:eastAsia="仿宋_GB2312" w:hAnsi="Times New Roman"/>
          <w:sz w:val="32"/>
          <w:szCs w:val="32"/>
        </w:rPr>
        <w:t>5</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5</w:t>
      </w:r>
      <w:r w:rsidRPr="003F4EEF">
        <w:rPr>
          <w:rFonts w:ascii="仿宋_GB2312" w:eastAsia="仿宋_GB2312"/>
          <w:sz w:val="32"/>
          <w:szCs w:val="32"/>
        </w:rPr>
        <w:t>+复试成绩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5</w:t>
      </w:r>
      <w:r w:rsidRPr="003F4EEF">
        <w:rPr>
          <w:rFonts w:ascii="仿宋_GB2312" w:eastAsia="仿宋_GB2312"/>
          <w:sz w:val="32"/>
          <w:szCs w:val="32"/>
        </w:rPr>
        <w:t>。复试成绩=外语听力与口语测试成绩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2</w:t>
      </w:r>
      <w:r w:rsidRPr="003F4EEF">
        <w:rPr>
          <w:rFonts w:ascii="仿宋_GB2312" w:eastAsia="仿宋_GB2312"/>
          <w:sz w:val="32"/>
          <w:szCs w:val="32"/>
        </w:rPr>
        <w:t>+专业测试成绩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4</w:t>
      </w:r>
      <w:r w:rsidRPr="003F4EEF">
        <w:rPr>
          <w:rFonts w:ascii="仿宋_GB2312" w:eastAsia="仿宋_GB2312"/>
          <w:sz w:val="32"/>
          <w:szCs w:val="32"/>
        </w:rPr>
        <w:t>+综合面试成绩</w:t>
      </w:r>
      <w:r w:rsidRPr="003F4EEF">
        <w:rPr>
          <w:rFonts w:ascii="仿宋_GB2312" w:eastAsia="仿宋_GB2312"/>
          <w:sz w:val="32"/>
          <w:szCs w:val="32"/>
        </w:rPr>
        <w:t>×</w:t>
      </w:r>
      <w:r w:rsidRPr="003F4EEF">
        <w:rPr>
          <w:rFonts w:ascii="Times New Roman" w:eastAsia="仿宋_GB2312" w:hAnsi="Times New Roman"/>
          <w:sz w:val="32"/>
          <w:szCs w:val="32"/>
        </w:rPr>
        <w:t>0</w:t>
      </w:r>
      <w:r w:rsidRPr="003F4EEF">
        <w:rPr>
          <w:rFonts w:ascii="仿宋_GB2312" w:eastAsia="仿宋_GB2312"/>
          <w:sz w:val="32"/>
          <w:szCs w:val="32"/>
        </w:rPr>
        <w:t>.</w:t>
      </w:r>
      <w:r w:rsidRPr="003F4EEF">
        <w:rPr>
          <w:rFonts w:ascii="Times New Roman" w:eastAsia="仿宋_GB2312" w:hAnsi="Times New Roman"/>
          <w:sz w:val="32"/>
          <w:szCs w:val="32"/>
        </w:rPr>
        <w:t>4</w:t>
      </w:r>
      <w:r w:rsidRPr="003F4EEF">
        <w:rPr>
          <w:rFonts w:ascii="仿宋_GB2312" w:eastAsia="仿宋_GB2312"/>
          <w:sz w:val="32"/>
          <w:szCs w:val="32"/>
        </w:rPr>
        <w:t>。</w:t>
      </w:r>
    </w:p>
    <w:p w14:paraId="37AAC7F8" w14:textId="4F8B1E82" w:rsidR="006A2A47" w:rsidRPr="003F4EEF" w:rsidRDefault="006A2A47">
      <w:pPr>
        <w:spacing w:line="560" w:lineRule="exact"/>
        <w:ind w:firstLineChars="200" w:firstLine="640"/>
        <w:rPr>
          <w:rFonts w:ascii="仿宋_GB2312" w:eastAsia="仿宋_GB2312"/>
          <w:sz w:val="32"/>
          <w:szCs w:val="32"/>
        </w:rPr>
      </w:pPr>
      <w:r w:rsidRPr="003F4EEF">
        <w:rPr>
          <w:rFonts w:ascii="仿宋_GB2312" w:eastAsia="仿宋_GB2312" w:hint="eastAsia"/>
          <w:sz w:val="32"/>
          <w:szCs w:val="32"/>
        </w:rPr>
        <w:t>3</w:t>
      </w:r>
      <w:r w:rsidRPr="003F4EEF">
        <w:rPr>
          <w:rFonts w:ascii="仿宋_GB2312" w:eastAsia="仿宋_GB2312"/>
          <w:sz w:val="32"/>
          <w:szCs w:val="32"/>
        </w:rPr>
        <w:t>.</w:t>
      </w:r>
      <w:r w:rsidRPr="003F4EEF">
        <w:rPr>
          <w:rFonts w:ascii="仿宋_GB2312" w:eastAsia="仿宋_GB2312" w:hint="eastAsia"/>
          <w:sz w:val="32"/>
          <w:szCs w:val="32"/>
        </w:rPr>
        <w:t>复试成绩合格线为6</w:t>
      </w:r>
      <w:r w:rsidRPr="003F4EEF">
        <w:rPr>
          <w:rFonts w:ascii="仿宋_GB2312" w:eastAsia="仿宋_GB2312"/>
          <w:sz w:val="32"/>
          <w:szCs w:val="32"/>
        </w:rPr>
        <w:t>0</w:t>
      </w:r>
      <w:r w:rsidRPr="003F4EEF">
        <w:rPr>
          <w:rFonts w:ascii="仿宋_GB2312" w:eastAsia="仿宋_GB2312" w:hint="eastAsia"/>
          <w:sz w:val="32"/>
          <w:szCs w:val="32"/>
        </w:rPr>
        <w:t>分，不合格者不予录取。</w:t>
      </w:r>
    </w:p>
    <w:p w14:paraId="358FFF5A" w14:textId="77777777" w:rsidR="00B83DA1" w:rsidRPr="003F4EEF" w:rsidRDefault="00A9637D">
      <w:pPr>
        <w:spacing w:line="560" w:lineRule="exact"/>
        <w:ind w:firstLineChars="200" w:firstLine="640"/>
        <w:rPr>
          <w:rFonts w:ascii="楷体_GB2312" w:eastAsia="楷体_GB2312" w:hAnsi="黑体"/>
          <w:sz w:val="32"/>
          <w:szCs w:val="32"/>
        </w:rPr>
      </w:pPr>
      <w:r w:rsidRPr="003F4EEF">
        <w:rPr>
          <w:rFonts w:ascii="楷体_GB2312" w:eastAsia="楷体_GB2312" w:hAnsi="黑体" w:hint="eastAsia"/>
          <w:sz w:val="32"/>
          <w:szCs w:val="32"/>
        </w:rPr>
        <w:t>（二）录取规则</w:t>
      </w:r>
    </w:p>
    <w:p w14:paraId="48A64555"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1</w:t>
      </w:r>
      <w:r w:rsidRPr="003F4EEF">
        <w:rPr>
          <w:rFonts w:ascii="仿宋_GB2312" w:eastAsia="仿宋_GB2312" w:hint="eastAsia"/>
          <w:sz w:val="32"/>
          <w:szCs w:val="32"/>
        </w:rPr>
        <w:t>.对复试成绩及复试各单项均合格的考生，根据招生专业目录，按专业分配招生计划的，考生总成绩按专业从高分到低分排名，依次录取。如总成绩相同，依次按复试成绩、专业测试成绩、综合面试成绩排名录取。</w:t>
      </w:r>
    </w:p>
    <w:p w14:paraId="1E340437"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2</w:t>
      </w:r>
      <w:r w:rsidRPr="003F4EEF">
        <w:rPr>
          <w:rFonts w:ascii="仿宋_GB2312" w:eastAsia="仿宋_GB2312"/>
          <w:sz w:val="32"/>
          <w:szCs w:val="32"/>
        </w:rPr>
        <w:t>.</w:t>
      </w:r>
      <w:proofErr w:type="gramStart"/>
      <w:r w:rsidRPr="003F4EEF">
        <w:rPr>
          <w:rFonts w:ascii="仿宋_GB2312" w:eastAsia="仿宋_GB2312"/>
          <w:sz w:val="32"/>
          <w:szCs w:val="32"/>
        </w:rPr>
        <w:t>一</w:t>
      </w:r>
      <w:proofErr w:type="gramEnd"/>
      <w:r w:rsidRPr="003F4EEF">
        <w:rPr>
          <w:rFonts w:ascii="仿宋_GB2312" w:eastAsia="仿宋_GB2312"/>
          <w:sz w:val="32"/>
          <w:szCs w:val="32"/>
        </w:rPr>
        <w:t>志愿考生和调剂考生分别排名，优先录取第一志愿考生。调剂考生按照剩余计划，同批次复试考生从高分到低分排名录取，不同批次复试考生按各自批次的先后顺序录取。</w:t>
      </w:r>
    </w:p>
    <w:p w14:paraId="65B9E923"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3</w:t>
      </w:r>
      <w:r w:rsidRPr="003F4EEF">
        <w:rPr>
          <w:rFonts w:ascii="仿宋_GB2312" w:eastAsia="仿宋_GB2312" w:hint="eastAsia"/>
          <w:sz w:val="32"/>
          <w:szCs w:val="32"/>
        </w:rPr>
        <w:t>.若复试合格考生放弃录取资格，依次按上述排名顺序递补。</w:t>
      </w:r>
    </w:p>
    <w:p w14:paraId="33D3154B" w14:textId="77777777" w:rsidR="00B83DA1" w:rsidRPr="003F4EEF" w:rsidRDefault="00A9637D">
      <w:pPr>
        <w:spacing w:line="560" w:lineRule="exact"/>
        <w:ind w:firstLineChars="200" w:firstLine="640"/>
        <w:rPr>
          <w:rFonts w:ascii="黑体" w:eastAsia="黑体" w:hAnsi="黑体"/>
          <w:sz w:val="32"/>
          <w:szCs w:val="32"/>
        </w:rPr>
      </w:pPr>
      <w:r w:rsidRPr="003F4EEF">
        <w:rPr>
          <w:rFonts w:ascii="黑体" w:eastAsia="黑体" w:hAnsi="黑体" w:hint="eastAsia"/>
          <w:sz w:val="32"/>
          <w:szCs w:val="32"/>
        </w:rPr>
        <w:t>五、其他事项</w:t>
      </w:r>
    </w:p>
    <w:p w14:paraId="43E4B311"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hint="eastAsia"/>
          <w:sz w:val="32"/>
          <w:szCs w:val="32"/>
        </w:rPr>
        <w:t>1</w:t>
      </w:r>
      <w:r w:rsidRPr="003F4EEF">
        <w:rPr>
          <w:rFonts w:ascii="仿宋_GB2312" w:eastAsia="仿宋_GB2312"/>
          <w:sz w:val="32"/>
          <w:szCs w:val="32"/>
        </w:rPr>
        <w:t>.</w:t>
      </w:r>
      <w:r w:rsidRPr="003F4EEF">
        <w:rPr>
          <w:rFonts w:ascii="仿宋_GB2312" w:eastAsia="仿宋_GB2312" w:hint="eastAsia"/>
          <w:sz w:val="32"/>
          <w:szCs w:val="32"/>
        </w:rPr>
        <w:t>复试的考场规则和考试纪律依照国家关于初试的文件规</w:t>
      </w:r>
      <w:r w:rsidRPr="003F4EEF">
        <w:rPr>
          <w:rFonts w:ascii="仿宋_GB2312" w:eastAsia="仿宋_GB2312" w:hint="eastAsia"/>
          <w:sz w:val="32"/>
          <w:szCs w:val="32"/>
        </w:rPr>
        <w:lastRenderedPageBreak/>
        <w:t>定和标准执行，考生须严格遵守复试纪律。对在复试中违反考试管理规定和考场纪律，影响考试公平、公正的考生、考试工作人员及其他相关人员，一律按《国家教育考试违规处理办法》（教育部令第</w:t>
      </w:r>
      <w:r w:rsidRPr="003F4EEF">
        <w:rPr>
          <w:rFonts w:ascii="Times New Roman" w:eastAsia="仿宋_GB2312" w:hAnsi="Times New Roman" w:hint="eastAsia"/>
          <w:sz w:val="32"/>
          <w:szCs w:val="32"/>
        </w:rPr>
        <w:t>33</w:t>
      </w:r>
      <w:r w:rsidRPr="003F4EEF">
        <w:rPr>
          <w:rFonts w:ascii="仿宋_GB2312" w:eastAsia="仿宋_GB2312" w:hint="eastAsia"/>
          <w:sz w:val="32"/>
          <w:szCs w:val="32"/>
        </w:rPr>
        <w:t>号）等严肃处理。</w:t>
      </w:r>
    </w:p>
    <w:p w14:paraId="3D35456E"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2</w:t>
      </w:r>
      <w:r w:rsidRPr="003F4EEF">
        <w:rPr>
          <w:rFonts w:ascii="仿宋_GB2312" w:eastAsia="仿宋_GB2312"/>
          <w:sz w:val="32"/>
          <w:szCs w:val="32"/>
        </w:rPr>
        <w:t>.考生的复试学科专业一律按学校公布的信息为准。</w:t>
      </w:r>
    </w:p>
    <w:p w14:paraId="4F7A3170" w14:textId="77777777"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3</w:t>
      </w:r>
      <w:r w:rsidRPr="003F4EEF">
        <w:rPr>
          <w:rFonts w:ascii="仿宋_GB2312" w:eastAsia="仿宋_GB2312"/>
          <w:sz w:val="32"/>
          <w:szCs w:val="32"/>
        </w:rPr>
        <w:t>.</w:t>
      </w:r>
      <w:r w:rsidRPr="003F4EEF">
        <w:rPr>
          <w:rFonts w:ascii="仿宋_GB2312" w:eastAsia="仿宋_GB2312" w:hint="eastAsia"/>
          <w:sz w:val="32"/>
          <w:szCs w:val="32"/>
        </w:rPr>
        <w:t>考生应于参加复试前</w:t>
      </w:r>
      <w:r w:rsidRPr="003F4EEF">
        <w:rPr>
          <w:rFonts w:ascii="仿宋_GB2312" w:eastAsia="仿宋_GB2312"/>
          <w:sz w:val="32"/>
          <w:szCs w:val="32"/>
        </w:rPr>
        <w:t>通过</w:t>
      </w:r>
      <w:r w:rsidRPr="003F4EEF">
        <w:rPr>
          <w:rFonts w:ascii="仿宋_GB2312" w:eastAsia="仿宋_GB2312"/>
          <w:sz w:val="32"/>
          <w:szCs w:val="32"/>
        </w:rPr>
        <w:t>“</w:t>
      </w:r>
      <w:r w:rsidRPr="003F4EEF">
        <w:rPr>
          <w:rFonts w:ascii="仿宋_GB2312" w:eastAsia="仿宋_GB2312"/>
          <w:sz w:val="32"/>
          <w:szCs w:val="32"/>
        </w:rPr>
        <w:t>聊城大学研究生招生管理系统</w:t>
      </w:r>
      <w:r w:rsidRPr="003F4EEF">
        <w:rPr>
          <w:rFonts w:ascii="仿宋_GB2312" w:eastAsia="仿宋_GB2312"/>
          <w:sz w:val="32"/>
          <w:szCs w:val="32"/>
        </w:rPr>
        <w:t>”</w:t>
      </w:r>
      <w:r w:rsidRPr="003F4EEF">
        <w:rPr>
          <w:rFonts w:ascii="仿宋_GB2312" w:eastAsia="仿宋_GB2312"/>
          <w:sz w:val="32"/>
          <w:szCs w:val="32"/>
        </w:rPr>
        <w:t>（https://yzgl.lcu.edu.cn）缴纳</w:t>
      </w:r>
      <w:r w:rsidRPr="003F4EEF">
        <w:rPr>
          <w:rFonts w:ascii="仿宋_GB2312" w:eastAsia="仿宋_GB2312" w:hint="eastAsia"/>
          <w:sz w:val="32"/>
          <w:szCs w:val="32"/>
        </w:rPr>
        <w:t>复试费180元</w:t>
      </w:r>
      <w:r w:rsidRPr="003F4EEF">
        <w:rPr>
          <w:rFonts w:ascii="仿宋_GB2312" w:eastAsia="仿宋_GB2312"/>
          <w:sz w:val="32"/>
          <w:szCs w:val="32"/>
        </w:rPr>
        <w:t>。除</w:t>
      </w:r>
      <w:r w:rsidRPr="003F4EEF">
        <w:rPr>
          <w:rFonts w:ascii="仿宋_GB2312" w:eastAsia="仿宋_GB2312" w:hint="eastAsia"/>
          <w:sz w:val="32"/>
          <w:szCs w:val="32"/>
        </w:rPr>
        <w:t>复试费</w:t>
      </w:r>
      <w:r w:rsidRPr="003F4EEF">
        <w:rPr>
          <w:rFonts w:ascii="仿宋_GB2312" w:eastAsia="仿宋_GB2312"/>
          <w:sz w:val="32"/>
          <w:szCs w:val="32"/>
        </w:rPr>
        <w:t>外，不通过任何方式额外收取其他任何费用</w:t>
      </w:r>
      <w:r w:rsidRPr="003F4EEF">
        <w:rPr>
          <w:rFonts w:ascii="仿宋_GB2312" w:eastAsia="仿宋_GB2312" w:hint="eastAsia"/>
          <w:sz w:val="32"/>
          <w:szCs w:val="32"/>
        </w:rPr>
        <w:t>。</w:t>
      </w:r>
    </w:p>
    <w:p w14:paraId="00799BAC" w14:textId="4E47F563"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4</w:t>
      </w:r>
      <w:r w:rsidRPr="003F4EEF">
        <w:rPr>
          <w:rFonts w:ascii="仿宋_GB2312" w:eastAsia="仿宋_GB2312"/>
          <w:sz w:val="32"/>
          <w:szCs w:val="32"/>
        </w:rPr>
        <w:t>.</w:t>
      </w:r>
      <w:r w:rsidRPr="003F4EEF">
        <w:rPr>
          <w:rFonts w:ascii="仿宋_GB2312" w:eastAsia="仿宋_GB2312" w:hint="eastAsia"/>
          <w:sz w:val="32"/>
          <w:szCs w:val="32"/>
        </w:rPr>
        <w:t>考生如对复试结果有异议，可在复试成绩公布之日起</w:t>
      </w:r>
      <w:r w:rsidRPr="003F4EEF">
        <w:rPr>
          <w:rFonts w:ascii="Times New Roman" w:eastAsia="仿宋_GB2312" w:hAnsi="Times New Roman"/>
          <w:sz w:val="32"/>
          <w:szCs w:val="32"/>
        </w:rPr>
        <w:t>3</w:t>
      </w:r>
      <w:r w:rsidRPr="003F4EEF">
        <w:rPr>
          <w:rFonts w:ascii="仿宋_GB2312" w:eastAsia="仿宋_GB2312"/>
          <w:sz w:val="32"/>
          <w:szCs w:val="32"/>
        </w:rPr>
        <w:t>个工作日内提出，</w:t>
      </w:r>
      <w:r w:rsidRPr="003F4EEF">
        <w:rPr>
          <w:rFonts w:ascii="仿宋_GB2312" w:eastAsia="仿宋_GB2312" w:hint="eastAsia"/>
          <w:sz w:val="32"/>
          <w:szCs w:val="32"/>
        </w:rPr>
        <w:t>由</w:t>
      </w:r>
      <w:r w:rsidR="005B75EF" w:rsidRPr="003F4EEF">
        <w:rPr>
          <w:rFonts w:ascii="仿宋_GB2312" w:eastAsia="仿宋_GB2312" w:hint="eastAsia"/>
          <w:sz w:val="32"/>
          <w:szCs w:val="32"/>
        </w:rPr>
        <w:t>研究院</w:t>
      </w:r>
      <w:r w:rsidRPr="003F4EEF">
        <w:rPr>
          <w:rFonts w:ascii="仿宋_GB2312" w:eastAsia="仿宋_GB2312" w:hint="eastAsia"/>
          <w:sz w:val="32"/>
          <w:szCs w:val="32"/>
        </w:rPr>
        <w:t>硕士研究生招生工作</w:t>
      </w:r>
      <w:r w:rsidRPr="003F4EEF">
        <w:rPr>
          <w:rFonts w:ascii="仿宋_GB2312" w:eastAsia="仿宋_GB2312"/>
          <w:sz w:val="32"/>
          <w:szCs w:val="32"/>
        </w:rPr>
        <w:t>领导小组进行调查、处理，向考生出具复议结果</w:t>
      </w:r>
      <w:r w:rsidRPr="003F4EEF">
        <w:rPr>
          <w:rFonts w:ascii="仿宋_GB2312" w:eastAsia="仿宋_GB2312" w:hint="eastAsia"/>
          <w:sz w:val="32"/>
          <w:szCs w:val="32"/>
        </w:rPr>
        <w:t>。</w:t>
      </w:r>
    </w:p>
    <w:p w14:paraId="5EEC27D2" w14:textId="2FE4567D" w:rsidR="00B83DA1" w:rsidRPr="003F4EEF" w:rsidRDefault="00A9637D">
      <w:pPr>
        <w:spacing w:line="560" w:lineRule="exact"/>
        <w:ind w:firstLineChars="200" w:firstLine="640"/>
        <w:rPr>
          <w:rFonts w:ascii="仿宋_GB2312" w:eastAsia="仿宋_GB2312"/>
          <w:sz w:val="32"/>
          <w:szCs w:val="32"/>
        </w:rPr>
      </w:pPr>
      <w:r w:rsidRPr="003F4EEF">
        <w:rPr>
          <w:rFonts w:ascii="Times New Roman" w:eastAsia="仿宋_GB2312" w:hAnsi="Times New Roman"/>
          <w:sz w:val="32"/>
          <w:szCs w:val="32"/>
        </w:rPr>
        <w:t>5</w:t>
      </w:r>
      <w:r w:rsidRPr="003F4EEF">
        <w:rPr>
          <w:rFonts w:ascii="仿宋_GB2312" w:eastAsia="仿宋_GB2312"/>
          <w:sz w:val="32"/>
          <w:szCs w:val="32"/>
        </w:rPr>
        <w:t>.</w:t>
      </w:r>
      <w:r w:rsidRPr="003F4EEF">
        <w:rPr>
          <w:rFonts w:ascii="仿宋_GB2312" w:eastAsia="仿宋_GB2312" w:hint="eastAsia"/>
          <w:sz w:val="32"/>
          <w:szCs w:val="32"/>
        </w:rPr>
        <w:t>聊城大学复试录取</w:t>
      </w:r>
      <w:bookmarkStart w:id="3" w:name="_GoBack"/>
      <w:bookmarkEnd w:id="3"/>
      <w:r w:rsidRPr="003F4EEF">
        <w:rPr>
          <w:rFonts w:ascii="仿宋_GB2312" w:eastAsia="仿宋_GB2312" w:hint="eastAsia"/>
          <w:sz w:val="32"/>
          <w:szCs w:val="32"/>
        </w:rPr>
        <w:t>工作监督举报联系电话：</w:t>
      </w:r>
      <w:r w:rsidRPr="003F4EEF">
        <w:rPr>
          <w:rFonts w:ascii="Times New Roman" w:eastAsia="仿宋_GB2312" w:hAnsi="Times New Roman" w:hint="eastAsia"/>
          <w:sz w:val="32"/>
          <w:szCs w:val="32"/>
        </w:rPr>
        <w:t>0635</w:t>
      </w:r>
      <w:r w:rsidRPr="003F4EEF">
        <w:rPr>
          <w:rFonts w:ascii="仿宋_GB2312" w:eastAsia="仿宋_GB2312" w:hint="eastAsia"/>
          <w:sz w:val="32"/>
          <w:szCs w:val="32"/>
        </w:rPr>
        <w:t>—</w:t>
      </w:r>
      <w:r w:rsidRPr="003F4EEF">
        <w:rPr>
          <w:rFonts w:ascii="Times New Roman" w:eastAsia="仿宋_GB2312" w:hAnsi="Times New Roman" w:hint="eastAsia"/>
          <w:sz w:val="32"/>
          <w:szCs w:val="32"/>
        </w:rPr>
        <w:t>8239268</w:t>
      </w:r>
      <w:r w:rsidRPr="003F4EEF">
        <w:rPr>
          <w:rFonts w:ascii="Times New Roman" w:eastAsia="仿宋_GB2312" w:hAnsi="Times New Roman" w:hint="eastAsia"/>
          <w:sz w:val="32"/>
          <w:szCs w:val="32"/>
        </w:rPr>
        <w:t>，</w:t>
      </w:r>
      <w:r w:rsidRPr="003F4EEF">
        <w:rPr>
          <w:rFonts w:ascii="仿宋_GB2312" w:eastAsia="仿宋_GB2312" w:hint="eastAsia"/>
          <w:sz w:val="32"/>
          <w:szCs w:val="32"/>
        </w:rPr>
        <w:t>邮箱：yzb@lcu.edu.cn；</w:t>
      </w:r>
      <w:r w:rsidR="005B75EF" w:rsidRPr="003F4EEF">
        <w:rPr>
          <w:rFonts w:ascii="仿宋_GB2312" w:eastAsia="仿宋_GB2312" w:hint="eastAsia"/>
          <w:sz w:val="32"/>
          <w:szCs w:val="32"/>
        </w:rPr>
        <w:t>高等教育研究院</w:t>
      </w:r>
      <w:r w:rsidRPr="003F4EEF">
        <w:rPr>
          <w:rFonts w:ascii="仿宋_GB2312" w:eastAsia="仿宋_GB2312" w:hint="eastAsia"/>
          <w:sz w:val="32"/>
          <w:szCs w:val="32"/>
        </w:rPr>
        <w:t>复试录取工作监督举报联系方式：电话：</w:t>
      </w:r>
      <w:r w:rsidRPr="003F4EEF">
        <w:rPr>
          <w:rFonts w:ascii="Times New Roman" w:eastAsia="仿宋_GB2312" w:hAnsi="Times New Roman" w:hint="eastAsia"/>
          <w:sz w:val="32"/>
          <w:szCs w:val="32"/>
        </w:rPr>
        <w:t>0635</w:t>
      </w:r>
      <w:r w:rsidRPr="003F4EEF">
        <w:rPr>
          <w:rFonts w:ascii="仿宋_GB2312" w:eastAsia="仿宋_GB2312" w:hint="eastAsia"/>
          <w:sz w:val="32"/>
          <w:szCs w:val="32"/>
        </w:rPr>
        <w:t>—8238386，邮箱：</w:t>
      </w:r>
      <w:hyperlink r:id="rId6" w:history="1">
        <w:r w:rsidR="005B75EF" w:rsidRPr="003F4EEF">
          <w:rPr>
            <w:rStyle w:val="ae"/>
            <w:rFonts w:ascii="仿宋_GB2312" w:eastAsia="仿宋_GB2312" w:hint="eastAsia"/>
            <w:color w:val="auto"/>
            <w:sz w:val="32"/>
            <w:szCs w:val="32"/>
          </w:rPr>
          <w:t>gaofeng@lcu.edu.cn。</w:t>
        </w:r>
      </w:hyperlink>
    </w:p>
    <w:p w14:paraId="4B7F96DC" w14:textId="77777777" w:rsidR="00B83DA1" w:rsidRPr="003F4EEF" w:rsidRDefault="00A9637D">
      <w:pPr>
        <w:spacing w:line="560" w:lineRule="exact"/>
        <w:ind w:firstLineChars="200" w:firstLine="640"/>
        <w:rPr>
          <w:rFonts w:ascii="仿宋_GB2312" w:eastAsia="仿宋_GB2312"/>
          <w:sz w:val="32"/>
          <w:szCs w:val="32"/>
        </w:rPr>
      </w:pPr>
      <w:r w:rsidRPr="003F4EEF">
        <w:rPr>
          <w:rFonts w:ascii="仿宋_GB2312" w:eastAsia="仿宋_GB2312" w:hint="eastAsia"/>
          <w:sz w:val="32"/>
          <w:szCs w:val="32"/>
        </w:rPr>
        <w:t>其他未尽事宜，按照《</w:t>
      </w:r>
      <w:r w:rsidRPr="003F4EEF">
        <w:rPr>
          <w:rFonts w:ascii="Times New Roman" w:eastAsia="仿宋_GB2312" w:hAnsi="Times New Roman"/>
          <w:sz w:val="32"/>
          <w:szCs w:val="32"/>
        </w:rPr>
        <w:t>2026</w:t>
      </w:r>
      <w:r w:rsidRPr="003F4EEF">
        <w:rPr>
          <w:rFonts w:ascii="仿宋_GB2312" w:eastAsia="仿宋_GB2312"/>
          <w:sz w:val="32"/>
          <w:szCs w:val="32"/>
        </w:rPr>
        <w:t>年全国硕士研究生招生工作管理规定》（教学〔</w:t>
      </w:r>
      <w:r w:rsidRPr="003F4EEF">
        <w:rPr>
          <w:rFonts w:ascii="Times New Roman" w:eastAsia="仿宋_GB2312" w:hAnsi="Times New Roman"/>
          <w:sz w:val="32"/>
          <w:szCs w:val="32"/>
        </w:rPr>
        <w:t>2025</w:t>
      </w:r>
      <w:r w:rsidRPr="003F4EEF">
        <w:rPr>
          <w:rFonts w:ascii="仿宋_GB2312" w:eastAsia="仿宋_GB2312"/>
          <w:sz w:val="32"/>
          <w:szCs w:val="32"/>
        </w:rPr>
        <w:t>〕</w:t>
      </w:r>
      <w:r w:rsidRPr="003F4EEF">
        <w:rPr>
          <w:rFonts w:ascii="Times New Roman" w:eastAsia="仿宋_GB2312" w:hAnsi="Times New Roman"/>
          <w:sz w:val="32"/>
          <w:szCs w:val="32"/>
        </w:rPr>
        <w:t>2</w:t>
      </w:r>
      <w:r w:rsidRPr="003F4EEF">
        <w:rPr>
          <w:rFonts w:ascii="仿宋_GB2312" w:eastAsia="仿宋_GB2312"/>
          <w:sz w:val="32"/>
          <w:szCs w:val="32"/>
        </w:rPr>
        <w:t>号）、《山东省教育招生考试院关于做好山东省</w:t>
      </w:r>
      <w:r w:rsidRPr="003F4EEF">
        <w:rPr>
          <w:rFonts w:ascii="Times New Roman" w:eastAsia="仿宋_GB2312" w:hAnsi="Times New Roman"/>
          <w:sz w:val="32"/>
          <w:szCs w:val="32"/>
        </w:rPr>
        <w:t>2026</w:t>
      </w:r>
      <w:r w:rsidRPr="003F4EEF">
        <w:rPr>
          <w:rFonts w:ascii="仿宋_GB2312" w:eastAsia="仿宋_GB2312"/>
          <w:sz w:val="32"/>
          <w:szCs w:val="32"/>
        </w:rPr>
        <w:t>年硕士研究生招生复试录取工作的通知》（鲁招考〔</w:t>
      </w:r>
      <w:r w:rsidRPr="003F4EEF">
        <w:rPr>
          <w:rFonts w:ascii="Times New Roman" w:eastAsia="仿宋_GB2312" w:hAnsi="Times New Roman"/>
          <w:sz w:val="32"/>
          <w:szCs w:val="32"/>
        </w:rPr>
        <w:t>2026</w:t>
      </w:r>
      <w:r w:rsidRPr="003F4EEF">
        <w:rPr>
          <w:rFonts w:ascii="仿宋_GB2312" w:eastAsia="仿宋_GB2312"/>
          <w:sz w:val="32"/>
          <w:szCs w:val="32"/>
        </w:rPr>
        <w:t>〕</w:t>
      </w:r>
      <w:r w:rsidRPr="003F4EEF">
        <w:rPr>
          <w:rFonts w:ascii="Times New Roman" w:eastAsia="仿宋_GB2312" w:hAnsi="Times New Roman"/>
          <w:sz w:val="32"/>
          <w:szCs w:val="32"/>
        </w:rPr>
        <w:t>26</w:t>
      </w:r>
      <w:r w:rsidRPr="003F4EEF">
        <w:rPr>
          <w:rFonts w:ascii="仿宋_GB2312" w:eastAsia="仿宋_GB2312"/>
          <w:sz w:val="32"/>
          <w:szCs w:val="32"/>
        </w:rPr>
        <w:t>号）以及《聊城大学</w:t>
      </w:r>
      <w:r w:rsidRPr="003F4EEF">
        <w:rPr>
          <w:rFonts w:ascii="Times New Roman" w:eastAsia="仿宋_GB2312" w:hAnsi="Times New Roman"/>
          <w:sz w:val="32"/>
          <w:szCs w:val="32"/>
        </w:rPr>
        <w:t>2026</w:t>
      </w:r>
      <w:r w:rsidRPr="003F4EEF">
        <w:rPr>
          <w:rFonts w:ascii="仿宋_GB2312" w:eastAsia="仿宋_GB2312"/>
          <w:sz w:val="32"/>
          <w:szCs w:val="32"/>
        </w:rPr>
        <w:t>年硕士研究生复试录取工作方案》</w:t>
      </w:r>
      <w:r w:rsidRPr="003F4EEF">
        <w:rPr>
          <w:rFonts w:ascii="仿宋_GB2312" w:eastAsia="仿宋_GB2312" w:hint="eastAsia"/>
          <w:sz w:val="32"/>
          <w:szCs w:val="32"/>
        </w:rPr>
        <w:t>执行。</w:t>
      </w:r>
    </w:p>
    <w:p w14:paraId="0CE3644B" w14:textId="77777777" w:rsidR="00B83DA1" w:rsidRPr="003F4EEF" w:rsidRDefault="00A9637D">
      <w:pPr>
        <w:spacing w:line="560" w:lineRule="exact"/>
        <w:ind w:firstLineChars="200" w:firstLine="640"/>
        <w:rPr>
          <w:rFonts w:ascii="仿宋_GB2312" w:eastAsia="仿宋_GB2312"/>
          <w:sz w:val="32"/>
          <w:szCs w:val="32"/>
        </w:rPr>
      </w:pPr>
      <w:r w:rsidRPr="003F4EEF">
        <w:rPr>
          <w:rFonts w:ascii="仿宋_GB2312" w:eastAsia="仿宋_GB2312" w:hint="eastAsia"/>
          <w:sz w:val="32"/>
          <w:szCs w:val="32"/>
        </w:rPr>
        <w:t>链接：</w:t>
      </w:r>
      <w:r w:rsidRPr="003F4EEF">
        <w:rPr>
          <w:rFonts w:ascii="仿宋_GB2312" w:eastAsia="仿宋_GB2312"/>
          <w:sz w:val="32"/>
          <w:szCs w:val="32"/>
        </w:rPr>
        <w:t>聊城大学</w:t>
      </w:r>
      <w:r w:rsidRPr="003F4EEF">
        <w:rPr>
          <w:rFonts w:ascii="Times New Roman" w:eastAsia="仿宋_GB2312" w:hAnsi="Times New Roman"/>
          <w:sz w:val="32"/>
          <w:szCs w:val="32"/>
        </w:rPr>
        <w:t>2026</w:t>
      </w:r>
      <w:r w:rsidRPr="003F4EEF">
        <w:rPr>
          <w:rFonts w:ascii="仿宋_GB2312" w:eastAsia="仿宋_GB2312"/>
          <w:sz w:val="32"/>
          <w:szCs w:val="32"/>
        </w:rPr>
        <w:t>年硕士研究生复试录取工作方案</w:t>
      </w:r>
    </w:p>
    <w:sectPr w:rsidR="00B83DA1" w:rsidRPr="003F4EEF">
      <w:footerReference w:type="even" r:id="rId7"/>
      <w:footerReference w:type="default" r:id="rId8"/>
      <w:pgSz w:w="11906" w:h="16838"/>
      <w:pgMar w:top="2041" w:right="1474"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F95B2" w14:textId="77777777" w:rsidR="008C5604" w:rsidRDefault="008C5604">
      <w:r>
        <w:separator/>
      </w:r>
    </w:p>
  </w:endnote>
  <w:endnote w:type="continuationSeparator" w:id="0">
    <w:p w14:paraId="19AF3508" w14:textId="77777777" w:rsidR="008C5604" w:rsidRDefault="008C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variable"/>
    <w:sig w:usb0="A00002BF" w:usb1="38CF7CFA" w:usb2="00082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06083645"/>
    </w:sdtPr>
    <w:sdtEndPr/>
    <w:sdtContent>
      <w:p w14:paraId="0CB273E8" w14:textId="13D1A251" w:rsidR="00B83DA1" w:rsidRDefault="00A9637D">
        <w:pPr>
          <w:pStyle w:val="a7"/>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F4EEF" w:rsidRPr="003F4EEF">
          <w:rPr>
            <w:rFonts w:ascii="Times New Roman" w:eastAsia="宋体" w:hAnsi="Times New Roman"/>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939730801"/>
    </w:sdtPr>
    <w:sdtEndPr/>
    <w:sdtContent>
      <w:p w14:paraId="0DBBCBA2" w14:textId="63121545" w:rsidR="00B83DA1" w:rsidRDefault="00A9637D">
        <w:pPr>
          <w:pStyle w:val="a7"/>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F4EEF" w:rsidRPr="003F4EEF">
          <w:rPr>
            <w:rFonts w:ascii="Times New Roman" w:eastAsia="宋体" w:hAnsi="Times New Roman"/>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4BDD" w14:textId="77777777" w:rsidR="008C5604" w:rsidRDefault="008C5604">
      <w:r>
        <w:separator/>
      </w:r>
    </w:p>
  </w:footnote>
  <w:footnote w:type="continuationSeparator" w:id="0">
    <w:p w14:paraId="44837E60" w14:textId="77777777" w:rsidR="008C5604" w:rsidRDefault="008C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03"/>
    <w:rsid w:val="00016960"/>
    <w:rsid w:val="00026849"/>
    <w:rsid w:val="00052033"/>
    <w:rsid w:val="000666FC"/>
    <w:rsid w:val="00080F06"/>
    <w:rsid w:val="000A613D"/>
    <w:rsid w:val="000B208C"/>
    <w:rsid w:val="000B2B62"/>
    <w:rsid w:val="000C4062"/>
    <w:rsid w:val="000D01FD"/>
    <w:rsid w:val="000D3FD0"/>
    <w:rsid w:val="000F16B5"/>
    <w:rsid w:val="000F7C1D"/>
    <w:rsid w:val="001204EF"/>
    <w:rsid w:val="00125ED8"/>
    <w:rsid w:val="00134FEC"/>
    <w:rsid w:val="00141F1B"/>
    <w:rsid w:val="00160CC3"/>
    <w:rsid w:val="0019621F"/>
    <w:rsid w:val="001966BF"/>
    <w:rsid w:val="001B5F73"/>
    <w:rsid w:val="001C0BF2"/>
    <w:rsid w:val="001C7DFC"/>
    <w:rsid w:val="001D0DDD"/>
    <w:rsid w:val="001F1C2F"/>
    <w:rsid w:val="00207ADD"/>
    <w:rsid w:val="0022384B"/>
    <w:rsid w:val="00264BD6"/>
    <w:rsid w:val="002731CF"/>
    <w:rsid w:val="002C784D"/>
    <w:rsid w:val="002D5634"/>
    <w:rsid w:val="002F0AEA"/>
    <w:rsid w:val="003024A3"/>
    <w:rsid w:val="00315B2A"/>
    <w:rsid w:val="003216B2"/>
    <w:rsid w:val="00342883"/>
    <w:rsid w:val="0034789B"/>
    <w:rsid w:val="0035127A"/>
    <w:rsid w:val="00376E07"/>
    <w:rsid w:val="003D1292"/>
    <w:rsid w:val="003F4EEF"/>
    <w:rsid w:val="00415F8B"/>
    <w:rsid w:val="00424C11"/>
    <w:rsid w:val="00427888"/>
    <w:rsid w:val="004323BE"/>
    <w:rsid w:val="00440333"/>
    <w:rsid w:val="004457FE"/>
    <w:rsid w:val="0044635D"/>
    <w:rsid w:val="004760BD"/>
    <w:rsid w:val="00493A86"/>
    <w:rsid w:val="004D7888"/>
    <w:rsid w:val="004E2186"/>
    <w:rsid w:val="004F052D"/>
    <w:rsid w:val="0050353F"/>
    <w:rsid w:val="00522C0D"/>
    <w:rsid w:val="00543C95"/>
    <w:rsid w:val="005512AF"/>
    <w:rsid w:val="0057332D"/>
    <w:rsid w:val="005B1B0E"/>
    <w:rsid w:val="005B75EF"/>
    <w:rsid w:val="005C4797"/>
    <w:rsid w:val="005E3E8A"/>
    <w:rsid w:val="005E75F0"/>
    <w:rsid w:val="005F1E45"/>
    <w:rsid w:val="006174EF"/>
    <w:rsid w:val="0064513C"/>
    <w:rsid w:val="006777C5"/>
    <w:rsid w:val="006938FF"/>
    <w:rsid w:val="00697B31"/>
    <w:rsid w:val="006A2A47"/>
    <w:rsid w:val="006B049F"/>
    <w:rsid w:val="006B0B2C"/>
    <w:rsid w:val="006C68D7"/>
    <w:rsid w:val="006E0003"/>
    <w:rsid w:val="00722BF3"/>
    <w:rsid w:val="00734CA3"/>
    <w:rsid w:val="00735901"/>
    <w:rsid w:val="00736595"/>
    <w:rsid w:val="007578B5"/>
    <w:rsid w:val="007B5713"/>
    <w:rsid w:val="007C136C"/>
    <w:rsid w:val="007F00B5"/>
    <w:rsid w:val="007F1755"/>
    <w:rsid w:val="008077D5"/>
    <w:rsid w:val="00810784"/>
    <w:rsid w:val="008120F2"/>
    <w:rsid w:val="00812D5E"/>
    <w:rsid w:val="00813470"/>
    <w:rsid w:val="00816613"/>
    <w:rsid w:val="00817D78"/>
    <w:rsid w:val="008244C3"/>
    <w:rsid w:val="00832B75"/>
    <w:rsid w:val="00852E63"/>
    <w:rsid w:val="008935D0"/>
    <w:rsid w:val="008C0B90"/>
    <w:rsid w:val="008C5604"/>
    <w:rsid w:val="008D12C0"/>
    <w:rsid w:val="008D12EE"/>
    <w:rsid w:val="008D3649"/>
    <w:rsid w:val="008E229C"/>
    <w:rsid w:val="008F11A8"/>
    <w:rsid w:val="00902CC4"/>
    <w:rsid w:val="009048D3"/>
    <w:rsid w:val="009372B5"/>
    <w:rsid w:val="009908AA"/>
    <w:rsid w:val="009C649D"/>
    <w:rsid w:val="009C7927"/>
    <w:rsid w:val="009F7ABE"/>
    <w:rsid w:val="00A1373F"/>
    <w:rsid w:val="00A3127B"/>
    <w:rsid w:val="00A50112"/>
    <w:rsid w:val="00A60DDB"/>
    <w:rsid w:val="00A81936"/>
    <w:rsid w:val="00A85DCE"/>
    <w:rsid w:val="00A9637D"/>
    <w:rsid w:val="00A97509"/>
    <w:rsid w:val="00A979B4"/>
    <w:rsid w:val="00AA021F"/>
    <w:rsid w:val="00AE5A90"/>
    <w:rsid w:val="00B00C2E"/>
    <w:rsid w:val="00B07347"/>
    <w:rsid w:val="00B204FE"/>
    <w:rsid w:val="00B34C59"/>
    <w:rsid w:val="00B472C3"/>
    <w:rsid w:val="00B83DA1"/>
    <w:rsid w:val="00B96CED"/>
    <w:rsid w:val="00C003CB"/>
    <w:rsid w:val="00C055DE"/>
    <w:rsid w:val="00C12F73"/>
    <w:rsid w:val="00C335DC"/>
    <w:rsid w:val="00C36D6A"/>
    <w:rsid w:val="00C70761"/>
    <w:rsid w:val="00CA527F"/>
    <w:rsid w:val="00CB28FB"/>
    <w:rsid w:val="00CD0602"/>
    <w:rsid w:val="00CF239F"/>
    <w:rsid w:val="00CF6F3D"/>
    <w:rsid w:val="00D01480"/>
    <w:rsid w:val="00D231EC"/>
    <w:rsid w:val="00D43EB3"/>
    <w:rsid w:val="00D475E3"/>
    <w:rsid w:val="00D512B8"/>
    <w:rsid w:val="00D80B88"/>
    <w:rsid w:val="00D85785"/>
    <w:rsid w:val="00E03C10"/>
    <w:rsid w:val="00E06DD1"/>
    <w:rsid w:val="00E52B8A"/>
    <w:rsid w:val="00E62EED"/>
    <w:rsid w:val="00E63C28"/>
    <w:rsid w:val="00E67587"/>
    <w:rsid w:val="00E91031"/>
    <w:rsid w:val="00ED6658"/>
    <w:rsid w:val="00F02F6B"/>
    <w:rsid w:val="00F1132E"/>
    <w:rsid w:val="00F17BBA"/>
    <w:rsid w:val="00F2095F"/>
    <w:rsid w:val="00F34B66"/>
    <w:rsid w:val="00F52E9B"/>
    <w:rsid w:val="00F71D6E"/>
    <w:rsid w:val="00F9235B"/>
    <w:rsid w:val="00F9328D"/>
    <w:rsid w:val="00F944DB"/>
    <w:rsid w:val="00FD2048"/>
    <w:rsid w:val="0AF53542"/>
    <w:rsid w:val="0C9E5E7E"/>
    <w:rsid w:val="16440D9A"/>
    <w:rsid w:val="21333A2F"/>
    <w:rsid w:val="250860B2"/>
    <w:rsid w:val="2A5B740C"/>
    <w:rsid w:val="2CA748C7"/>
    <w:rsid w:val="2FC86927"/>
    <w:rsid w:val="317B5F48"/>
    <w:rsid w:val="37AE415D"/>
    <w:rsid w:val="3AD13648"/>
    <w:rsid w:val="3BA739C7"/>
    <w:rsid w:val="3D296016"/>
    <w:rsid w:val="4A5A20AA"/>
    <w:rsid w:val="4BD20FCE"/>
    <w:rsid w:val="4F065703"/>
    <w:rsid w:val="5161270B"/>
    <w:rsid w:val="544A43CE"/>
    <w:rsid w:val="574D3B92"/>
    <w:rsid w:val="5D3A09D8"/>
    <w:rsid w:val="609A233E"/>
    <w:rsid w:val="684B1151"/>
    <w:rsid w:val="69F63B89"/>
    <w:rsid w:val="6C2C3C64"/>
    <w:rsid w:val="78DC3F71"/>
    <w:rsid w:val="7A7D3CDE"/>
    <w:rsid w:val="7AC0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C3E95"/>
  <w15:docId w15:val="{B5F385F3-5DBB-4380-8F6B-78CE8ED6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ofeng@lcu.edu.cn&#122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396</Words>
  <Characters>2261</Characters>
  <Application>Microsoft Office Word</Application>
  <DocSecurity>0</DocSecurity>
  <Lines>18</Lines>
  <Paragraphs>5</Paragraphs>
  <ScaleCrop>false</ScaleCrop>
  <Company>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涛</cp:lastModifiedBy>
  <cp:revision>13</cp:revision>
  <cp:lastPrinted>2025-03-11T08:26:00Z</cp:lastPrinted>
  <dcterms:created xsi:type="dcterms:W3CDTF">2026-03-21T06:23:00Z</dcterms:created>
  <dcterms:modified xsi:type="dcterms:W3CDTF">2026-03-23T10:00:00Z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eyJoZGlkIjoiNTM4NDRlYzVmZGMxOWQzZmYzNmQ0NjNhMGQ3NjEzMzQiLCJ1c2VySWQiOiIzMjI1MzkxNjcifQ==</vt:lpwstr>
  </property>
  <property fmtid="{D5CDD505-2E9C-101B-9397-08002B2CF9AE}" pid="3" name="KSOProductBuildVer">
    <vt:lpwstr>2052-12.1.0.25225</vt:lpwstr>
  </property>
  <property fmtid="{D5CDD505-2E9C-101B-9397-08002B2CF9AE}" pid="4" name="ICV">
    <vt:lpwstr>E3EDA0A77EC44F39AC269B7B3F7B534C_12</vt:lpwstr>
  </property>
</Properties>
</file>